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7330DE" w:rsidRDefault="007330DE" w:rsidP="007326B8">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Speedster</w:t>
            </w:r>
          </w:p>
          <w:p w:rsidR="007326B8" w:rsidRDefault="007326B8" w:rsidP="007326B8">
            <w:pPr>
              <w:spacing w:line="240" w:lineRule="auto"/>
              <w:ind w:left="-108"/>
              <w:rPr>
                <w:rFonts w:ascii="Times New Roman" w:hAnsi="Times New Roman" w:cs="Times New Roman"/>
                <w:noProof/>
                <w:sz w:val="24"/>
                <w:szCs w:val="24"/>
              </w:rPr>
            </w:pPr>
          </w:p>
          <w:p w:rsidR="007330DE" w:rsidRPr="007326B8" w:rsidRDefault="00425836" w:rsidP="007326B8">
            <w:pPr>
              <w:spacing w:line="240" w:lineRule="auto"/>
              <w:ind w:left="-108"/>
              <w:rPr>
                <w:rFonts w:ascii="Times New Roman" w:hAnsi="Times New Roman" w:cs="Times New Roman"/>
                <w:b/>
                <w:bCs/>
                <w:noProof/>
                <w:sz w:val="24"/>
                <w:szCs w:val="24"/>
              </w:rPr>
            </w:pPr>
            <w:r w:rsidRPr="007326B8">
              <w:rPr>
                <w:rFonts w:ascii="Times New Roman" w:hAnsi="Times New Roman" w:cs="Times New Roman"/>
                <w:noProof/>
                <w:sz w:val="24"/>
                <w:szCs w:val="24"/>
              </w:rPr>
              <w:t>Debra L. Hydorn</w:t>
            </w:r>
          </w:p>
          <w:p w:rsidR="00425836" w:rsidRPr="007326B8" w:rsidRDefault="00425836" w:rsidP="007326B8">
            <w:pPr>
              <w:spacing w:line="240" w:lineRule="auto"/>
              <w:ind w:left="-108"/>
              <w:rPr>
                <w:rFonts w:ascii="Times New Roman" w:hAnsi="Times New Roman" w:cs="Times New Roman"/>
                <w:b/>
                <w:bCs/>
                <w:noProof/>
                <w:sz w:val="24"/>
                <w:szCs w:val="24"/>
              </w:rPr>
            </w:pPr>
            <w:r w:rsidRPr="007326B8">
              <w:rPr>
                <w:rFonts w:ascii="Times New Roman" w:hAnsi="Times New Roman" w:cs="Times New Roman"/>
                <w:noProof/>
                <w:sz w:val="24"/>
                <w:szCs w:val="24"/>
              </w:rPr>
              <w:t>University of Mary Washington</w:t>
            </w:r>
          </w:p>
          <w:p w:rsidR="00425836" w:rsidRPr="007326B8" w:rsidRDefault="00D87830" w:rsidP="007326B8">
            <w:pPr>
              <w:spacing w:line="240" w:lineRule="auto"/>
              <w:ind w:left="-108"/>
              <w:rPr>
                <w:rFonts w:ascii="Times New Roman" w:hAnsi="Times New Roman" w:cs="Times New Roman"/>
                <w:noProof/>
                <w:sz w:val="24"/>
                <w:szCs w:val="24"/>
              </w:rPr>
            </w:pPr>
            <w:hyperlink r:id="rId7" w:history="1">
              <w:r w:rsidR="00425836" w:rsidRPr="007326B8">
                <w:rPr>
                  <w:rStyle w:val="Hyperlink"/>
                  <w:noProof/>
                  <w:sz w:val="24"/>
                  <w:szCs w:val="24"/>
                </w:rPr>
                <w:t>dhydorn@umw.edu</w:t>
              </w:r>
            </w:hyperlink>
          </w:p>
          <w:p w:rsidR="007326B8" w:rsidRPr="007326B8" w:rsidRDefault="007326B8" w:rsidP="007326B8">
            <w:pPr>
              <w:spacing w:line="240" w:lineRule="auto"/>
              <w:ind w:left="-108"/>
              <w:rPr>
                <w:rFonts w:ascii="Times New Roman" w:hAnsi="Times New Roman" w:cs="Times New Roman"/>
                <w:b/>
                <w:bCs/>
                <w:noProof/>
                <w:sz w:val="24"/>
                <w:szCs w:val="24"/>
              </w:rPr>
            </w:pPr>
          </w:p>
          <w:p w:rsidR="00425836" w:rsidRDefault="00412E7A" w:rsidP="007326B8">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166C05">
              <w:rPr>
                <w:rFonts w:ascii="Times New Roman" w:hAnsi="Times New Roman" w:cs="Times New Roman"/>
                <w:b/>
                <w:bCs/>
                <w:noProof/>
                <w:sz w:val="28"/>
                <w:szCs w:val="28"/>
              </w:rPr>
              <w:t>August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Pr="007326B8" w:rsidRDefault="00400D57">
      <w:pPr>
        <w:spacing w:line="240" w:lineRule="auto"/>
        <w:rPr>
          <w:rFonts w:ascii="Times New Roman" w:hAnsi="Times New Roman" w:cs="Times New Roman"/>
          <w:noProof/>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Overview of Lesson</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this activity students will collect data to compare their reaction time for catching a falling object or to an online stimulus to their classmates.  Possible methods for collecting data include having students catch a ruler between their finger and thumb and convert the distance the ruler falls to a reaction time, or using a reaction time website.  Students will collect data for their class, construct a graph to represent the data and then answer the question “How good are my reactions compared to other students?”  The nature of the data collected and the variety of appropriate graphs make this activity suitable for investigations in grades 4 and 5.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GAISE Components</w:t>
      </w:r>
    </w:p>
    <w:p w:rsidR="007330DE" w:rsidRDefault="007330DE" w:rsidP="007330DE">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investigation follows the four components of statistical problem solving put forth in the </w:t>
      </w:r>
      <w:r>
        <w:rPr>
          <w:rFonts w:ascii="Times New Roman" w:hAnsi="Times New Roman" w:cs="Times New Roman"/>
          <w:i/>
          <w:iCs/>
          <w:color w:val="000000"/>
          <w:sz w:val="24"/>
          <w:szCs w:val="24"/>
        </w:rPr>
        <w:t>Guidelines for Assessment and Instruction in Statistics Education (GAISE) Report</w:t>
      </w:r>
      <w:r>
        <w:rPr>
          <w:rFonts w:ascii="Times New Roman" w:hAnsi="Times New Roman" w:cs="Times New Roman"/>
          <w:color w:val="000000"/>
          <w:sz w:val="24"/>
          <w:szCs w:val="24"/>
        </w:rPr>
        <w:t>.  The four components are:  formulate a question, design and implement a plan to collect data, analyze the data by measures and graphs, and interpret the results in the context of the original question.  This is a GAISE Level A activity.</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Common Core State Standards for Mathematical Practice</w:t>
      </w:r>
    </w:p>
    <w:p w:rsidR="007330DE" w:rsidRDefault="007330DE" w:rsidP="00166C05">
      <w:pPr>
        <w:spacing w:line="240" w:lineRule="auto"/>
        <w:rPr>
          <w:rFonts w:ascii="Times New Roman" w:hAnsi="Times New Roman" w:cs="Times New Roman"/>
          <w:sz w:val="24"/>
          <w:szCs w:val="24"/>
        </w:rPr>
      </w:pPr>
      <w:r>
        <w:rPr>
          <w:rFonts w:ascii="Times New Roman" w:hAnsi="Times New Roman" w:cs="Times New Roman"/>
          <w:sz w:val="24"/>
          <w:szCs w:val="24"/>
        </w:rPr>
        <w:t>2.  Reason abstractly and quantitatively.</w:t>
      </w:r>
    </w:p>
    <w:p w:rsidR="007330DE" w:rsidRDefault="007330DE" w:rsidP="00166C05">
      <w:pPr>
        <w:spacing w:line="240" w:lineRule="auto"/>
        <w:rPr>
          <w:rFonts w:ascii="Times New Roman" w:hAnsi="Times New Roman" w:cs="Times New Roman"/>
          <w:sz w:val="24"/>
          <w:szCs w:val="24"/>
        </w:rPr>
      </w:pPr>
      <w:r>
        <w:rPr>
          <w:rFonts w:ascii="Times New Roman" w:hAnsi="Times New Roman" w:cs="Times New Roman"/>
          <w:sz w:val="24"/>
          <w:szCs w:val="24"/>
        </w:rPr>
        <w:t>5.  Use appropriate tools strategically.</w:t>
      </w:r>
    </w:p>
    <w:p w:rsidR="007330DE" w:rsidRDefault="007330DE" w:rsidP="00166C05">
      <w:pPr>
        <w:spacing w:line="240" w:lineRule="auto"/>
        <w:rPr>
          <w:rFonts w:ascii="Times New Roman" w:hAnsi="Times New Roman" w:cs="Times New Roman"/>
          <w:sz w:val="24"/>
          <w:szCs w:val="24"/>
        </w:rPr>
      </w:pPr>
      <w:r>
        <w:rPr>
          <w:rFonts w:ascii="Times New Roman" w:hAnsi="Times New Roman" w:cs="Times New Roman"/>
          <w:sz w:val="24"/>
          <w:szCs w:val="24"/>
        </w:rPr>
        <w:t>6.  Attend to precision.</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Common Core State Standards Grade Level Content (Grades 4 through 5)</w:t>
      </w:r>
    </w:p>
    <w:p w:rsidR="007330DE" w:rsidRDefault="007330DE" w:rsidP="00166C05">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4. MD. 1.  Know relative sizes of measurement units within one system of units including km, m, cm; kg, g; </w:t>
      </w:r>
      <w:proofErr w:type="spellStart"/>
      <w:r>
        <w:rPr>
          <w:rFonts w:ascii="Times New Roman" w:hAnsi="Times New Roman" w:cs="Times New Roman"/>
          <w:bCs/>
          <w:sz w:val="24"/>
          <w:szCs w:val="24"/>
        </w:rPr>
        <w:t>lb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oz</w:t>
      </w:r>
      <w:proofErr w:type="spellEnd"/>
      <w:r>
        <w:rPr>
          <w:rFonts w:ascii="Times New Roman" w:hAnsi="Times New Roman" w:cs="Times New Roman"/>
          <w:bCs/>
          <w:sz w:val="24"/>
          <w:szCs w:val="24"/>
        </w:rPr>
        <w:t xml:space="preserve">; l, ml, </w:t>
      </w:r>
      <w:proofErr w:type="spellStart"/>
      <w:r>
        <w:rPr>
          <w:rFonts w:ascii="Times New Roman" w:hAnsi="Times New Roman" w:cs="Times New Roman"/>
          <w:bCs/>
          <w:sz w:val="24"/>
          <w:szCs w:val="24"/>
        </w:rPr>
        <w:t>hr</w:t>
      </w:r>
      <w:proofErr w:type="spellEnd"/>
      <w:r>
        <w:rPr>
          <w:rFonts w:ascii="Times New Roman" w:hAnsi="Times New Roman" w:cs="Times New Roman"/>
          <w:bCs/>
          <w:sz w:val="24"/>
          <w:szCs w:val="24"/>
        </w:rPr>
        <w:t xml:space="preserve">, min, sec. Within a single system of measurement, express measurements in a larger unit in terms of a smaller unit.  </w:t>
      </w:r>
    </w:p>
    <w:p w:rsidR="007330DE" w:rsidRDefault="007330DE" w:rsidP="00166C05">
      <w:pPr>
        <w:spacing w:line="240" w:lineRule="auto"/>
        <w:rPr>
          <w:rFonts w:ascii="Times New Roman" w:hAnsi="Times New Roman" w:cs="Times New Roman"/>
          <w:bCs/>
          <w:sz w:val="24"/>
          <w:szCs w:val="24"/>
        </w:rPr>
      </w:pPr>
      <w:r>
        <w:rPr>
          <w:rFonts w:ascii="Times New Roman" w:hAnsi="Times New Roman" w:cs="Times New Roman"/>
          <w:bCs/>
          <w:sz w:val="24"/>
          <w:szCs w:val="24"/>
        </w:rPr>
        <w:t>4. MD. 4.  Make a line plot to display a data set of measurements in fractions of a unit.</w:t>
      </w:r>
    </w:p>
    <w:p w:rsidR="007330DE" w:rsidRDefault="007330DE" w:rsidP="00166C05">
      <w:pPr>
        <w:spacing w:line="240" w:lineRule="auto"/>
        <w:rPr>
          <w:rFonts w:ascii="Times New Roman" w:hAnsi="Times New Roman" w:cs="Times New Roman"/>
          <w:bCs/>
          <w:sz w:val="24"/>
          <w:szCs w:val="24"/>
        </w:rPr>
      </w:pPr>
      <w:r>
        <w:rPr>
          <w:rFonts w:ascii="Times New Roman" w:hAnsi="Times New Roman" w:cs="Times New Roman"/>
          <w:bCs/>
          <w:sz w:val="24"/>
          <w:szCs w:val="24"/>
        </w:rPr>
        <w:t>5. MD. 1.  Convert among different-sized standard measurement units within a given measurement system, and use these conversions in solving multi-step, real world problems.</w:t>
      </w:r>
    </w:p>
    <w:p w:rsidR="007330DE" w:rsidRPr="00572FF5" w:rsidRDefault="007330DE" w:rsidP="00166C05">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5. MD. 2.  Make a line plot to display a data set of measurements in fractions of a unit.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ind w:left="288" w:hanging="288"/>
        <w:rPr>
          <w:rFonts w:ascii="Times New Roman" w:hAnsi="Times New Roman" w:cs="Times New Roman"/>
          <w:b/>
          <w:bCs/>
          <w:sz w:val="24"/>
          <w:szCs w:val="24"/>
        </w:rPr>
      </w:pPr>
      <w:r>
        <w:rPr>
          <w:rFonts w:ascii="Times New Roman" w:hAnsi="Times New Roman" w:cs="Times New Roman"/>
          <w:b/>
          <w:bCs/>
          <w:sz w:val="24"/>
          <w:szCs w:val="24"/>
        </w:rPr>
        <w:t>NCTM Principles and Standards for School Mathematics</w:t>
      </w:r>
    </w:p>
    <w:p w:rsidR="007330DE" w:rsidRDefault="007330DE" w:rsidP="007330DE">
      <w:pPr>
        <w:spacing w:line="240" w:lineRule="auto"/>
        <w:ind w:left="288" w:hanging="288"/>
        <w:rPr>
          <w:rFonts w:ascii="Times New Roman" w:hAnsi="Times New Roman" w:cs="Times New Roman"/>
          <w:b/>
          <w:bCs/>
          <w:sz w:val="24"/>
          <w:szCs w:val="24"/>
        </w:rPr>
      </w:pPr>
      <w:r>
        <w:rPr>
          <w:rFonts w:ascii="Times New Roman" w:hAnsi="Times New Roman" w:cs="Times New Roman"/>
          <w:b/>
          <w:bCs/>
          <w:sz w:val="24"/>
          <w:szCs w:val="24"/>
        </w:rPr>
        <w:t>Data Analysis and Probability Standards for Grades 3-5</w:t>
      </w:r>
    </w:p>
    <w:p w:rsidR="007330DE" w:rsidRDefault="007330DE" w:rsidP="007330DE">
      <w:pPr>
        <w:spacing w:line="240" w:lineRule="auto"/>
        <w:ind w:left="360" w:hanging="360"/>
        <w:rPr>
          <w:rFonts w:ascii="Times New Roman" w:hAnsi="Times New Roman" w:cs="Times New Roman"/>
          <w:b/>
          <w:bCs/>
          <w:sz w:val="24"/>
          <w:szCs w:val="24"/>
        </w:rPr>
      </w:pPr>
      <w:r>
        <w:rPr>
          <w:rFonts w:ascii="Times New Roman" w:hAnsi="Times New Roman" w:cs="Times New Roman"/>
          <w:b/>
          <w:bCs/>
          <w:sz w:val="24"/>
          <w:szCs w:val="24"/>
        </w:rPr>
        <w:t xml:space="preserve">      Formulate questions that can be addressed with data and collect, organize, and display   relevant data to answer them:</w:t>
      </w:r>
    </w:p>
    <w:p w:rsidR="007330DE" w:rsidRDefault="00C27AF3" w:rsidP="007330DE">
      <w:pPr>
        <w:pStyle w:val="ListParagraph"/>
        <w:numPr>
          <w:ilvl w:val="0"/>
          <w:numId w:val="25"/>
        </w:numPr>
        <w:spacing w:line="240" w:lineRule="auto"/>
        <w:rPr>
          <w:rFonts w:ascii="Times New Roman" w:hAnsi="Times New Roman" w:cs="Times New Roman"/>
          <w:sz w:val="24"/>
          <w:szCs w:val="24"/>
        </w:rPr>
      </w:pPr>
      <w:r>
        <w:rPr>
          <w:rFonts w:ascii="Times New Roman" w:hAnsi="Times New Roman" w:cs="Times New Roman"/>
          <w:sz w:val="24"/>
          <w:szCs w:val="24"/>
        </w:rPr>
        <w:t>d</w:t>
      </w:r>
      <w:r w:rsidR="007330DE">
        <w:rPr>
          <w:rFonts w:ascii="Times New Roman" w:hAnsi="Times New Roman" w:cs="Times New Roman"/>
          <w:sz w:val="24"/>
          <w:szCs w:val="24"/>
        </w:rPr>
        <w:t>esign investigations to address a question and consider how data-collection methods affect the nature of the data set;</w:t>
      </w:r>
    </w:p>
    <w:p w:rsidR="007330DE" w:rsidRDefault="00C27AF3" w:rsidP="007330DE">
      <w:pPr>
        <w:pStyle w:val="ListParagraph"/>
        <w:numPr>
          <w:ilvl w:val="0"/>
          <w:numId w:val="25"/>
        </w:numPr>
        <w:spacing w:line="240" w:lineRule="auto"/>
        <w:rPr>
          <w:rFonts w:ascii="Times New Roman" w:hAnsi="Times New Roman" w:cs="Times New Roman"/>
          <w:sz w:val="24"/>
          <w:szCs w:val="24"/>
        </w:rPr>
      </w:pPr>
      <w:r>
        <w:rPr>
          <w:rFonts w:ascii="Times New Roman" w:hAnsi="Times New Roman" w:cs="Times New Roman"/>
          <w:sz w:val="24"/>
          <w:szCs w:val="24"/>
        </w:rPr>
        <w:t>c</w:t>
      </w:r>
      <w:r w:rsidR="007330DE">
        <w:rPr>
          <w:rFonts w:ascii="Times New Roman" w:hAnsi="Times New Roman" w:cs="Times New Roman"/>
          <w:sz w:val="24"/>
          <w:szCs w:val="24"/>
        </w:rPr>
        <w:t>ollect data using observations, surveys and experiments;</w:t>
      </w:r>
    </w:p>
    <w:p w:rsidR="007330DE" w:rsidRDefault="00C27AF3" w:rsidP="007330DE">
      <w:pPr>
        <w:pStyle w:val="ListParagraph"/>
        <w:numPr>
          <w:ilvl w:val="0"/>
          <w:numId w:val="25"/>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r</w:t>
      </w:r>
      <w:r w:rsidR="007330DE">
        <w:rPr>
          <w:rFonts w:ascii="Times New Roman" w:hAnsi="Times New Roman" w:cs="Times New Roman"/>
          <w:sz w:val="24"/>
          <w:szCs w:val="24"/>
        </w:rPr>
        <w:t>epresent</w:t>
      </w:r>
      <w:proofErr w:type="gramEnd"/>
      <w:r w:rsidR="007330DE">
        <w:rPr>
          <w:rFonts w:ascii="Times New Roman" w:hAnsi="Times New Roman" w:cs="Times New Roman"/>
          <w:sz w:val="24"/>
          <w:szCs w:val="24"/>
        </w:rPr>
        <w:t xml:space="preserve"> data using tables and graphs such as line plots, bar graphs and line graphs.</w:t>
      </w: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Select and use appropriate statistical methods to analyze data:</w:t>
      </w:r>
    </w:p>
    <w:p w:rsidR="007330DE" w:rsidRDefault="00C27AF3" w:rsidP="007330DE">
      <w:pPr>
        <w:pStyle w:val="ListParagraph"/>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d</w:t>
      </w:r>
      <w:r w:rsidR="007330DE">
        <w:rPr>
          <w:rFonts w:ascii="Times New Roman" w:hAnsi="Times New Roman" w:cs="Times New Roman"/>
          <w:sz w:val="24"/>
          <w:szCs w:val="24"/>
        </w:rPr>
        <w:t>escribe the shape and important features of a set of data and compare related data sets, with an emphasis on how the data are distributed;</w:t>
      </w:r>
    </w:p>
    <w:p w:rsidR="007330DE" w:rsidRDefault="00C27AF3" w:rsidP="007330DE">
      <w:pPr>
        <w:pStyle w:val="ListParagraph"/>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u</w:t>
      </w:r>
      <w:r w:rsidR="007330DE">
        <w:rPr>
          <w:rFonts w:ascii="Times New Roman" w:hAnsi="Times New Roman" w:cs="Times New Roman"/>
          <w:sz w:val="24"/>
          <w:szCs w:val="24"/>
        </w:rPr>
        <w:t>se measures of center, focusing on the median, and understand what each does and does not indicate about the data set;</w:t>
      </w:r>
    </w:p>
    <w:p w:rsidR="007330DE" w:rsidRDefault="00C27AF3" w:rsidP="007330DE">
      <w:pPr>
        <w:pStyle w:val="ListParagraph"/>
        <w:numPr>
          <w:ilvl w:val="0"/>
          <w:numId w:val="26"/>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c</w:t>
      </w:r>
      <w:r w:rsidR="007330DE">
        <w:rPr>
          <w:rFonts w:ascii="Times New Roman" w:hAnsi="Times New Roman" w:cs="Times New Roman"/>
          <w:sz w:val="24"/>
          <w:szCs w:val="24"/>
        </w:rPr>
        <w:t>ompare</w:t>
      </w:r>
      <w:proofErr w:type="gramEnd"/>
      <w:r w:rsidR="007330DE">
        <w:rPr>
          <w:rFonts w:ascii="Times New Roman" w:hAnsi="Times New Roman" w:cs="Times New Roman"/>
          <w:sz w:val="24"/>
          <w:szCs w:val="24"/>
        </w:rPr>
        <w:t xml:space="preserve"> different representations of the same data and evaluate how well each representation shows important aspects of the data.</w:t>
      </w:r>
    </w:p>
    <w:p w:rsidR="007330DE" w:rsidRDefault="007330DE" w:rsidP="007330DE">
      <w:pPr>
        <w:pStyle w:val="ListParagraph"/>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Develop and evaluate inferences and predictions that are based on data:</w:t>
      </w:r>
    </w:p>
    <w:p w:rsidR="007330DE" w:rsidRDefault="00C27AF3" w:rsidP="007330DE">
      <w:pPr>
        <w:pStyle w:val="ListParagraph"/>
        <w:numPr>
          <w:ilvl w:val="0"/>
          <w:numId w:val="27"/>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p</w:t>
      </w:r>
      <w:r w:rsidR="007330DE">
        <w:rPr>
          <w:rFonts w:ascii="Times New Roman" w:hAnsi="Times New Roman" w:cs="Times New Roman"/>
          <w:sz w:val="24"/>
          <w:szCs w:val="24"/>
        </w:rPr>
        <w:t>ropose</w:t>
      </w:r>
      <w:proofErr w:type="gramEnd"/>
      <w:r w:rsidR="007330DE">
        <w:rPr>
          <w:rFonts w:ascii="Times New Roman" w:hAnsi="Times New Roman" w:cs="Times New Roman"/>
          <w:sz w:val="24"/>
          <w:szCs w:val="24"/>
        </w:rPr>
        <w:t xml:space="preserve"> and justify conclusions and predictions that are based on data and design studies to further investigate the conclusions or predictions.</w:t>
      </w: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Prerequisites</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should have prior experience collecting data, calculating the median and range, and constructing graphs.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Learning Targets</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Students will produce and interpret a graph of reaction time data for their class, including identifying the observation(s) that represent their reaction time(s).  They will make predictions concerning the reaction time of individuals with fast reaction times (e.g., race car drivers, athletes, video game players).</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Time Required</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One class period.</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Materials Required</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Graph paper and a copy of the Activity Sheet (pages 10 and 11).  The data can be collected manually using a ruler marked in centimeters or using one of the following websites:</w:t>
      </w:r>
    </w:p>
    <w:p w:rsidR="007330DE" w:rsidRDefault="007330DE" w:rsidP="007330DE">
      <w:pPr>
        <w:spacing w:line="240" w:lineRule="auto"/>
        <w:ind w:left="720"/>
        <w:rPr>
          <w:rFonts w:ascii="Times New Roman" w:hAnsi="Times New Roman" w:cs="Times New Roman"/>
          <w:sz w:val="24"/>
          <w:szCs w:val="24"/>
        </w:rPr>
      </w:pPr>
      <w:r>
        <w:rPr>
          <w:rFonts w:ascii="Times New Roman" w:hAnsi="Times New Roman" w:cs="Times New Roman"/>
          <w:sz w:val="24"/>
          <w:szCs w:val="24"/>
        </w:rPr>
        <w:t>Census at School Reaction Time Test:</w:t>
      </w:r>
    </w:p>
    <w:p w:rsidR="007330DE" w:rsidRDefault="00D87830" w:rsidP="007330DE">
      <w:pPr>
        <w:spacing w:line="240" w:lineRule="auto"/>
        <w:ind w:left="720"/>
        <w:rPr>
          <w:rFonts w:ascii="Times New Roman" w:hAnsi="Times New Roman" w:cs="Times New Roman"/>
          <w:sz w:val="24"/>
          <w:szCs w:val="24"/>
        </w:rPr>
      </w:pPr>
      <w:hyperlink r:id="rId9" w:history="1">
        <w:r w:rsidR="007330DE">
          <w:rPr>
            <w:rStyle w:val="Hyperlink"/>
            <w:sz w:val="24"/>
            <w:szCs w:val="24"/>
          </w:rPr>
          <w:t>http://www.amstat.org/education/cas/2.cfm</w:t>
        </w:r>
      </w:hyperlink>
    </w:p>
    <w:p w:rsidR="007330DE" w:rsidRDefault="007330DE" w:rsidP="007330DE">
      <w:pPr>
        <w:spacing w:line="240" w:lineRule="auto"/>
        <w:ind w:left="720"/>
        <w:rPr>
          <w:rFonts w:ascii="Times New Roman" w:hAnsi="Times New Roman" w:cs="Times New Roman"/>
          <w:sz w:val="24"/>
          <w:szCs w:val="24"/>
        </w:rPr>
      </w:pPr>
    </w:p>
    <w:p w:rsidR="007330DE" w:rsidRDefault="007330DE" w:rsidP="007330DE">
      <w:pPr>
        <w:spacing w:line="240" w:lineRule="auto"/>
        <w:ind w:left="720"/>
        <w:rPr>
          <w:rFonts w:ascii="Times New Roman" w:hAnsi="Times New Roman" w:cs="Times New Roman"/>
          <w:sz w:val="24"/>
          <w:szCs w:val="24"/>
        </w:rPr>
      </w:pPr>
      <w:r>
        <w:rPr>
          <w:rFonts w:ascii="Times New Roman" w:hAnsi="Times New Roman" w:cs="Times New Roman"/>
          <w:sz w:val="24"/>
          <w:szCs w:val="24"/>
        </w:rPr>
        <w:t>The Online Reaction Time Test:</w:t>
      </w:r>
    </w:p>
    <w:p w:rsidR="007330DE" w:rsidRDefault="00D87830" w:rsidP="007330DE">
      <w:pPr>
        <w:spacing w:line="240" w:lineRule="auto"/>
        <w:ind w:left="720"/>
        <w:rPr>
          <w:rFonts w:ascii="Times New Roman" w:hAnsi="Times New Roman" w:cs="Times New Roman"/>
          <w:sz w:val="24"/>
          <w:szCs w:val="24"/>
        </w:rPr>
      </w:pPr>
      <w:hyperlink r:id="rId10" w:history="1">
        <w:r w:rsidR="007330DE">
          <w:rPr>
            <w:rStyle w:val="Hyperlink"/>
            <w:sz w:val="24"/>
            <w:szCs w:val="24"/>
          </w:rPr>
          <w:t>http://getyourwebsitehere.com/jswb/rttest01.html</w:t>
        </w:r>
      </w:hyperlink>
    </w:p>
    <w:p w:rsidR="007330DE" w:rsidRDefault="007330DE" w:rsidP="007330DE">
      <w:pPr>
        <w:spacing w:line="240" w:lineRule="auto"/>
        <w:ind w:left="720"/>
        <w:rPr>
          <w:rFonts w:ascii="Times New Roman" w:hAnsi="Times New Roman" w:cs="Times New Roman"/>
          <w:sz w:val="24"/>
          <w:szCs w:val="24"/>
        </w:rPr>
      </w:pPr>
    </w:p>
    <w:p w:rsidR="007330DE" w:rsidRDefault="007330DE" w:rsidP="007330DE">
      <w:pPr>
        <w:spacing w:line="240" w:lineRule="auto"/>
        <w:ind w:left="720"/>
        <w:rPr>
          <w:rFonts w:ascii="Times New Roman" w:hAnsi="Times New Roman" w:cs="Times New Roman"/>
          <w:sz w:val="24"/>
          <w:szCs w:val="24"/>
        </w:rPr>
      </w:pPr>
      <w:r>
        <w:rPr>
          <w:rFonts w:ascii="Times New Roman" w:hAnsi="Times New Roman" w:cs="Times New Roman"/>
          <w:sz w:val="24"/>
          <w:szCs w:val="24"/>
        </w:rPr>
        <w:t>Human Benchmark Reaction Time Test:</w:t>
      </w:r>
    </w:p>
    <w:p w:rsidR="007330DE" w:rsidRDefault="00D87830" w:rsidP="007330DE">
      <w:pPr>
        <w:spacing w:line="240" w:lineRule="auto"/>
        <w:ind w:left="720"/>
        <w:rPr>
          <w:rFonts w:ascii="Times New Roman" w:hAnsi="Times New Roman" w:cs="Times New Roman"/>
          <w:sz w:val="24"/>
          <w:szCs w:val="24"/>
        </w:rPr>
      </w:pPr>
      <w:hyperlink r:id="rId11" w:history="1">
        <w:r w:rsidR="007330DE">
          <w:rPr>
            <w:rStyle w:val="Hyperlink"/>
            <w:sz w:val="24"/>
            <w:szCs w:val="24"/>
          </w:rPr>
          <w:t>http://www.humanbenchmark.com/tests/reactiontime/</w:t>
        </w:r>
      </w:hyperlink>
    </w:p>
    <w:p w:rsidR="007330DE" w:rsidRDefault="007330DE" w:rsidP="007330DE">
      <w:pPr>
        <w:spacing w:line="240" w:lineRule="auto"/>
        <w:ind w:left="720"/>
        <w:rPr>
          <w:rFonts w:ascii="Times New Roman" w:hAnsi="Times New Roman" w:cs="Times New Roman"/>
          <w:sz w:val="24"/>
          <w:szCs w:val="24"/>
        </w:rPr>
      </w:pPr>
    </w:p>
    <w:p w:rsidR="007330DE" w:rsidRDefault="007330DE" w:rsidP="007330DE">
      <w:pPr>
        <w:spacing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MathIsFun</w:t>
      </w:r>
      <w:proofErr w:type="spellEnd"/>
      <w:r>
        <w:rPr>
          <w:rFonts w:ascii="Times New Roman" w:hAnsi="Times New Roman" w:cs="Times New Roman"/>
          <w:sz w:val="24"/>
          <w:szCs w:val="24"/>
        </w:rPr>
        <w:t xml:space="preserve"> Reaction Time Test:</w:t>
      </w:r>
    </w:p>
    <w:p w:rsidR="007330DE" w:rsidRDefault="00D87830" w:rsidP="007330DE">
      <w:pPr>
        <w:spacing w:line="240" w:lineRule="auto"/>
        <w:ind w:left="720"/>
        <w:rPr>
          <w:rFonts w:ascii="Times New Roman" w:hAnsi="Times New Roman" w:cs="Times New Roman"/>
          <w:sz w:val="24"/>
          <w:szCs w:val="24"/>
        </w:rPr>
      </w:pPr>
      <w:hyperlink r:id="rId12" w:history="1">
        <w:r w:rsidR="007330DE">
          <w:rPr>
            <w:rStyle w:val="Hyperlink"/>
            <w:sz w:val="24"/>
            <w:szCs w:val="24"/>
          </w:rPr>
          <w:t>http://www.mathsisfun.com/games/reaction-time.html</w:t>
        </w:r>
      </w:hyperlink>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Note</w:t>
      </w:r>
      <w:r w:rsidRPr="00981E50">
        <w:rPr>
          <w:rFonts w:ascii="Times New Roman" w:hAnsi="Times New Roman" w:cs="Times New Roman"/>
          <w:b/>
          <w:sz w:val="24"/>
          <w:szCs w:val="24"/>
        </w:rPr>
        <w:t>:</w:t>
      </w:r>
      <w:r>
        <w:rPr>
          <w:rFonts w:ascii="Times New Roman" w:hAnsi="Times New Roman" w:cs="Times New Roman"/>
          <w:sz w:val="24"/>
          <w:szCs w:val="24"/>
        </w:rPr>
        <w:t xml:space="preserve">  These sites all work pretty much the same way and are easy to use.  They all require the user to click on a button or on the screen when a shape (circle or square) changes color.  The Census at School test provides the reaction time after one trial.  To run the test click on start and then on a separate button to stop when a box changes color.  An example response time from this site is .422 seconds.  The Online Reaction Time Test uses the image of a stoplight to run the test and has the advantage that the same button is used to start and stop the test.  This site has slots for recording up to five reaction times and includes a running average time.  The Human Benchmark Reaction Time Test also allows for the results of up to five reaction times to be </w:t>
      </w:r>
      <w:r>
        <w:rPr>
          <w:rFonts w:ascii="Times New Roman" w:hAnsi="Times New Roman" w:cs="Times New Roman"/>
          <w:sz w:val="24"/>
          <w:szCs w:val="24"/>
        </w:rPr>
        <w:lastRenderedPageBreak/>
        <w:t xml:space="preserve">recorded but after the first trial only the most recent trial and the average are reported.  </w:t>
      </w:r>
      <w:r w:rsidRPr="008F6C5C">
        <w:rPr>
          <w:rFonts w:ascii="Times New Roman" w:hAnsi="Times New Roman" w:cs="Times New Roman"/>
          <w:sz w:val="24"/>
          <w:szCs w:val="24"/>
        </w:rPr>
        <w:t>This site has a link to all reaction times collected from individuals using that site plus tips for improving reaction time.</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MathIsFun</w:t>
      </w:r>
      <w:proofErr w:type="spellEnd"/>
      <w:r>
        <w:rPr>
          <w:rFonts w:ascii="Times New Roman" w:hAnsi="Times New Roman" w:cs="Times New Roman"/>
          <w:sz w:val="24"/>
          <w:szCs w:val="24"/>
        </w:rPr>
        <w:t xml:space="preserve"> site also allows for five trials and reports the average of all five trials.  For the last trial this site makes the circle that changes color very large, indicating that some people record their fastest time for this trial due to a “startle” reflex.  Data from the Human Benchmark site is recorded in milliseconds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while data from the other sites is in seconds.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Instructional Lesson Plan</w:t>
      </w: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The GAISE Statistical Problem-Solving Procedure</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  Formulate a Question </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Begin the lesson by asking the students if they think they have a fast reaction time.  Encourage them to consider situations when a fast reaction time is needed or useful (e.g., athletes at the start of a race, drivers of cars to avoid an accident).   Explain that the class will conduct an investigation to record their reaction times.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Possible questions to ask:</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1.  What types of reaction times could we measure? </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2.  How can we measure reaction times?</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3.  Does reaction time depend on age or gender?  </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4.  Can practicing improve reaction time?</w:t>
      </w:r>
    </w:p>
    <w:p w:rsidR="007330DE" w:rsidRDefault="007330DE" w:rsidP="007330DE">
      <w:pPr>
        <w:spacing w:line="240" w:lineRule="auto"/>
        <w:rPr>
          <w:rFonts w:ascii="Times New Roman" w:hAnsi="Times New Roman" w:cs="Times New Roman"/>
          <w:sz w:val="24"/>
          <w:szCs w:val="24"/>
        </w:rPr>
      </w:pPr>
    </w:p>
    <w:p w:rsidR="007330DE" w:rsidRDefault="005803F3"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II. </w:t>
      </w:r>
      <w:r w:rsidR="007330DE">
        <w:rPr>
          <w:rFonts w:ascii="Times New Roman" w:hAnsi="Times New Roman" w:cs="Times New Roman"/>
          <w:b/>
          <w:bCs/>
          <w:sz w:val="24"/>
          <w:szCs w:val="24"/>
        </w:rPr>
        <w:t>Design and Implement a Plan to Collect the Data</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Guide the students in creating an investigation to record and study their reaction times.  Describe possible ways to collect the data.  One way to record the data manually is to use a ruler marked in centimeters.  The teacher, or another student, holds the ruler directly above the test student’s forefinger and thumb.  The test student watches the ruler and when it is released attempts to catch it between his or her finger and thumb.  To use this method have the students decide how far above the test student’s fingers the ruler should be held and where the reading on the ruler should be made (e.g., just above the test student’s finger and thumb, just below, or half way in between).  Also have the students determine the appropriate orientation for the ruler (i.e., with the numbers increasing from top to bottom or from bottom to top).  Show the students how to convert their catch distance to a reaction time using the table provided below.  Table 1 provides the reaction time (in milliseconds) for a collection of possible catch distances.</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Table 1.  Catch distances converted to reaction times.</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4"/>
        <w:gridCol w:w="1980"/>
        <w:gridCol w:w="270"/>
        <w:gridCol w:w="2070"/>
        <w:gridCol w:w="1890"/>
      </w:tblGrid>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b/>
                <w:bCs/>
              </w:rPr>
            </w:pPr>
            <w:r w:rsidRPr="00486A62">
              <w:rPr>
                <w:rFonts w:ascii="Times New Roman" w:eastAsiaTheme="minorEastAsia" w:hAnsi="Times New Roman" w:cs="Times New Roman"/>
                <w:b/>
                <w:bCs/>
              </w:rPr>
              <w:t>Catch Distance (cm)</w:t>
            </w:r>
          </w:p>
        </w:tc>
        <w:tc>
          <w:tcPr>
            <w:tcW w:w="1980" w:type="dxa"/>
          </w:tcPr>
          <w:p w:rsidR="007330DE" w:rsidRPr="00486A62" w:rsidRDefault="007330DE" w:rsidP="007330DE">
            <w:pPr>
              <w:spacing w:line="240" w:lineRule="auto"/>
              <w:jc w:val="center"/>
              <w:rPr>
                <w:rFonts w:ascii="Times New Roman" w:eastAsiaTheme="minorEastAsia" w:hAnsi="Times New Roman" w:cs="Times New Roman"/>
                <w:b/>
                <w:bCs/>
              </w:rPr>
            </w:pPr>
            <w:r w:rsidRPr="00486A62">
              <w:rPr>
                <w:rFonts w:ascii="Times New Roman" w:eastAsiaTheme="minorEastAsia" w:hAnsi="Times New Roman" w:cs="Times New Roman"/>
                <w:b/>
                <w:bCs/>
              </w:rPr>
              <w:t>Reaction Time (</w:t>
            </w:r>
            <w:proofErr w:type="spellStart"/>
            <w:r w:rsidRPr="00486A62">
              <w:rPr>
                <w:rFonts w:ascii="Times New Roman" w:eastAsiaTheme="minorEastAsia" w:hAnsi="Times New Roman" w:cs="Times New Roman"/>
                <w:b/>
                <w:bCs/>
              </w:rPr>
              <w:t>ms</w:t>
            </w:r>
            <w:proofErr w:type="spellEnd"/>
            <w:r w:rsidRPr="00486A62">
              <w:rPr>
                <w:rFonts w:ascii="Times New Roman" w:eastAsiaTheme="minorEastAsia" w:hAnsi="Times New Roman" w:cs="Times New Roman"/>
                <w:b/>
                <w:bCs/>
              </w:rPr>
              <w:t>)</w:t>
            </w:r>
          </w:p>
        </w:tc>
        <w:tc>
          <w:tcPr>
            <w:tcW w:w="270" w:type="dxa"/>
          </w:tcPr>
          <w:p w:rsidR="007330DE" w:rsidRPr="00486A62" w:rsidRDefault="007330DE" w:rsidP="007330DE">
            <w:pPr>
              <w:spacing w:line="240" w:lineRule="auto"/>
              <w:rPr>
                <w:rFonts w:ascii="Times New Roman" w:eastAsiaTheme="minorEastAsia" w:hAnsi="Times New Roman" w:cs="Times New Roman"/>
                <w:b/>
                <w:bCs/>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b/>
                <w:bCs/>
              </w:rPr>
            </w:pPr>
            <w:r w:rsidRPr="00486A62">
              <w:rPr>
                <w:rFonts w:ascii="Times New Roman" w:eastAsiaTheme="minorEastAsia" w:hAnsi="Times New Roman" w:cs="Times New Roman"/>
                <w:b/>
                <w:bCs/>
              </w:rPr>
              <w:t>Catch Distance (cm)</w:t>
            </w:r>
          </w:p>
        </w:tc>
        <w:tc>
          <w:tcPr>
            <w:tcW w:w="1890" w:type="dxa"/>
          </w:tcPr>
          <w:p w:rsidR="007330DE" w:rsidRPr="00486A62" w:rsidRDefault="007330DE" w:rsidP="007330DE">
            <w:pPr>
              <w:spacing w:line="240" w:lineRule="auto"/>
              <w:jc w:val="center"/>
              <w:rPr>
                <w:rFonts w:ascii="Times New Roman" w:eastAsiaTheme="minorEastAsia" w:hAnsi="Times New Roman" w:cs="Times New Roman"/>
                <w:b/>
                <w:bCs/>
              </w:rPr>
            </w:pPr>
            <w:r w:rsidRPr="00486A62">
              <w:rPr>
                <w:rFonts w:ascii="Times New Roman" w:eastAsiaTheme="minorEastAsia" w:hAnsi="Times New Roman" w:cs="Times New Roman"/>
                <w:b/>
                <w:bCs/>
              </w:rPr>
              <w:t>Reaction Time (</w:t>
            </w:r>
            <w:proofErr w:type="spellStart"/>
            <w:r w:rsidRPr="00486A62">
              <w:rPr>
                <w:rFonts w:ascii="Times New Roman" w:eastAsiaTheme="minorEastAsia" w:hAnsi="Times New Roman" w:cs="Times New Roman"/>
                <w:b/>
                <w:bCs/>
              </w:rPr>
              <w:t>ms</w:t>
            </w:r>
            <w:proofErr w:type="spellEnd"/>
            <w:r w:rsidRPr="00486A62">
              <w:rPr>
                <w:rFonts w:ascii="Times New Roman" w:eastAsiaTheme="minorEastAsia" w:hAnsi="Times New Roman" w:cs="Times New Roman"/>
                <w:b/>
                <w:bCs/>
              </w:rPr>
              <w:t>)</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5</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101</w:t>
            </w:r>
          </w:p>
        </w:tc>
        <w:tc>
          <w:tcPr>
            <w:tcW w:w="270" w:type="dxa"/>
          </w:tcPr>
          <w:p w:rsidR="007330DE" w:rsidRPr="00486A62" w:rsidRDefault="007330DE" w:rsidP="007330DE">
            <w:pPr>
              <w:spacing w:line="240" w:lineRule="auto"/>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18</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192</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6</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111</w:t>
            </w:r>
          </w:p>
        </w:tc>
        <w:tc>
          <w:tcPr>
            <w:tcW w:w="270" w:type="dxa"/>
          </w:tcPr>
          <w:p w:rsidR="007330DE" w:rsidRPr="00486A62" w:rsidRDefault="007330DE" w:rsidP="007330DE">
            <w:pPr>
              <w:spacing w:line="240" w:lineRule="auto"/>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19</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197</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7</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120</w:t>
            </w:r>
          </w:p>
        </w:tc>
        <w:tc>
          <w:tcPr>
            <w:tcW w:w="270" w:type="dxa"/>
          </w:tcPr>
          <w:p w:rsidR="007330DE" w:rsidRPr="00486A62" w:rsidRDefault="007330DE" w:rsidP="007330DE">
            <w:pPr>
              <w:spacing w:line="240" w:lineRule="auto"/>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20</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202</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8</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128</w:t>
            </w:r>
          </w:p>
        </w:tc>
        <w:tc>
          <w:tcPr>
            <w:tcW w:w="270" w:type="dxa"/>
          </w:tcPr>
          <w:p w:rsidR="007330DE" w:rsidRPr="00486A62" w:rsidRDefault="007330DE" w:rsidP="007330DE">
            <w:pPr>
              <w:spacing w:line="240" w:lineRule="auto"/>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21</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207</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9</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136</w:t>
            </w:r>
          </w:p>
        </w:tc>
        <w:tc>
          <w:tcPr>
            <w:tcW w:w="270" w:type="dxa"/>
          </w:tcPr>
          <w:p w:rsidR="007330DE" w:rsidRPr="00486A62" w:rsidRDefault="007330DE" w:rsidP="007330DE">
            <w:pPr>
              <w:spacing w:line="240" w:lineRule="auto"/>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22</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212</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10</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143</w:t>
            </w:r>
          </w:p>
        </w:tc>
        <w:tc>
          <w:tcPr>
            <w:tcW w:w="270" w:type="dxa"/>
          </w:tcPr>
          <w:p w:rsidR="007330DE" w:rsidRPr="00486A62" w:rsidRDefault="007330DE" w:rsidP="007330DE">
            <w:pPr>
              <w:spacing w:line="240" w:lineRule="auto"/>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23</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217</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11</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150</w:t>
            </w:r>
          </w:p>
        </w:tc>
        <w:tc>
          <w:tcPr>
            <w:tcW w:w="270" w:type="dxa"/>
          </w:tcPr>
          <w:p w:rsidR="007330DE" w:rsidRPr="00486A62" w:rsidRDefault="007330DE" w:rsidP="007330DE">
            <w:pPr>
              <w:spacing w:line="240" w:lineRule="auto"/>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24</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221</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12</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156</w:t>
            </w:r>
          </w:p>
        </w:tc>
        <w:tc>
          <w:tcPr>
            <w:tcW w:w="270" w:type="dxa"/>
          </w:tcPr>
          <w:p w:rsidR="007330DE" w:rsidRPr="00486A62" w:rsidRDefault="007330DE" w:rsidP="007330DE">
            <w:pPr>
              <w:spacing w:line="240" w:lineRule="auto"/>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25</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226</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lastRenderedPageBreak/>
              <w:t>13</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163</w:t>
            </w:r>
          </w:p>
        </w:tc>
        <w:tc>
          <w:tcPr>
            <w:tcW w:w="270" w:type="dxa"/>
          </w:tcPr>
          <w:p w:rsidR="007330DE" w:rsidRPr="00486A62" w:rsidRDefault="007330DE" w:rsidP="007330DE">
            <w:pPr>
              <w:spacing w:line="240" w:lineRule="auto"/>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26</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230</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14</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169</w:t>
            </w:r>
          </w:p>
        </w:tc>
        <w:tc>
          <w:tcPr>
            <w:tcW w:w="270" w:type="dxa"/>
          </w:tcPr>
          <w:p w:rsidR="007330DE" w:rsidRPr="00486A62" w:rsidRDefault="007330DE" w:rsidP="007330DE">
            <w:pPr>
              <w:spacing w:line="240" w:lineRule="auto"/>
              <w:jc w:val="center"/>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27</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235</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15</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175</w:t>
            </w:r>
          </w:p>
        </w:tc>
        <w:tc>
          <w:tcPr>
            <w:tcW w:w="270" w:type="dxa"/>
          </w:tcPr>
          <w:p w:rsidR="007330DE" w:rsidRPr="00486A62" w:rsidRDefault="007330DE" w:rsidP="007330DE">
            <w:pPr>
              <w:spacing w:line="240" w:lineRule="auto"/>
              <w:jc w:val="center"/>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28</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239</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16</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181</w:t>
            </w:r>
          </w:p>
        </w:tc>
        <w:tc>
          <w:tcPr>
            <w:tcW w:w="270" w:type="dxa"/>
          </w:tcPr>
          <w:p w:rsidR="007330DE" w:rsidRPr="00486A62" w:rsidRDefault="007330DE" w:rsidP="007330DE">
            <w:pPr>
              <w:spacing w:line="240" w:lineRule="auto"/>
              <w:jc w:val="center"/>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29</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243</w:t>
            </w:r>
          </w:p>
        </w:tc>
      </w:tr>
      <w:tr w:rsidR="007330DE" w:rsidRPr="00D14656" w:rsidTr="007330DE">
        <w:tc>
          <w:tcPr>
            <w:tcW w:w="2104"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17</w:t>
            </w:r>
          </w:p>
        </w:tc>
        <w:tc>
          <w:tcPr>
            <w:tcW w:w="198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186</w:t>
            </w:r>
          </w:p>
        </w:tc>
        <w:tc>
          <w:tcPr>
            <w:tcW w:w="270" w:type="dxa"/>
          </w:tcPr>
          <w:p w:rsidR="007330DE" w:rsidRPr="00486A62" w:rsidRDefault="007330DE" w:rsidP="007330DE">
            <w:pPr>
              <w:spacing w:line="240" w:lineRule="auto"/>
              <w:jc w:val="center"/>
              <w:rPr>
                <w:rFonts w:ascii="Times New Roman" w:eastAsiaTheme="minorEastAsia" w:hAnsi="Times New Roman" w:cs="Times New Roman"/>
              </w:rPr>
            </w:pPr>
          </w:p>
        </w:tc>
        <w:tc>
          <w:tcPr>
            <w:tcW w:w="207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30</w:t>
            </w:r>
          </w:p>
        </w:tc>
        <w:tc>
          <w:tcPr>
            <w:tcW w:w="1890" w:type="dxa"/>
          </w:tcPr>
          <w:p w:rsidR="007330DE" w:rsidRPr="00486A62" w:rsidRDefault="007330DE" w:rsidP="007330DE">
            <w:pPr>
              <w:spacing w:line="240" w:lineRule="auto"/>
              <w:jc w:val="center"/>
              <w:rPr>
                <w:rFonts w:ascii="Times New Roman" w:eastAsiaTheme="minorEastAsia" w:hAnsi="Times New Roman" w:cs="Times New Roman"/>
              </w:rPr>
            </w:pPr>
            <w:r w:rsidRPr="00486A62">
              <w:rPr>
                <w:rFonts w:ascii="Times New Roman" w:eastAsiaTheme="minorEastAsia" w:hAnsi="Times New Roman" w:cs="Times New Roman"/>
              </w:rPr>
              <w:t>247</w:t>
            </w:r>
          </w:p>
        </w:tc>
      </w:tr>
    </w:tbl>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pPr>
      <w:r w:rsidRPr="007B3D16">
        <w:rPr>
          <w:rFonts w:ascii="Times New Roman" w:hAnsi="Times New Roman" w:cs="Times New Roman"/>
          <w:b/>
          <w:sz w:val="24"/>
          <w:szCs w:val="24"/>
        </w:rPr>
        <w:t>Note:</w:t>
      </w:r>
      <w:r>
        <w:rPr>
          <w:rFonts w:ascii="Times New Roman" w:hAnsi="Times New Roman" w:cs="Times New Roman"/>
          <w:sz w:val="24"/>
          <w:szCs w:val="24"/>
        </w:rPr>
        <w:t xml:space="preserve">  If a catch distance is recorded that is not given in this table the reaction time can be calculated using</w:t>
      </w:r>
      <w:r w:rsidRPr="00D14656">
        <w:rPr>
          <w:rFonts w:ascii="Cambria Math" w:eastAsiaTheme="minorHAnsi" w:hAnsi="Cambria Math" w:cstheme="minorBidi"/>
        </w:rPr>
        <w:br/>
      </w:r>
      <m:oMathPara>
        <m:oMath>
          <m:rad>
            <m:radPr>
              <m:degHide m:val="1"/>
              <m:ctrlPr>
                <w:rPr>
                  <w:rFonts w:ascii="Cambria Math" w:eastAsia="Calibri" w:hAnsi="Cambria Math" w:cs="Times New Roman"/>
                  <w:i/>
                </w:rPr>
              </m:ctrlPr>
            </m:radPr>
            <m:deg/>
            <m:e>
              <m:f>
                <m:fPr>
                  <m:ctrlPr>
                    <w:rPr>
                      <w:rFonts w:ascii="Cambria Math" w:eastAsia="Calibri" w:hAnsi="Cambria Math" w:cs="Times New Roman"/>
                      <w:i/>
                    </w:rPr>
                  </m:ctrlPr>
                </m:fPr>
                <m:num>
                  <m:r>
                    <w:rPr>
                      <w:rFonts w:ascii="Cambria Math" w:hAnsi="Cambria Math"/>
                    </w:rPr>
                    <m:t>2×cmdropped</m:t>
                  </m:r>
                </m:num>
                <m:den>
                  <m:r>
                    <w:rPr>
                      <w:rFonts w:ascii="Cambria Math" w:hAnsi="Cambria Math"/>
                    </w:rPr>
                    <m:t>980cm/</m:t>
                  </m:r>
                  <m:sSup>
                    <m:sSupPr>
                      <m:ctrlPr>
                        <w:rPr>
                          <w:rFonts w:ascii="Cambria Math" w:eastAsia="Calibri" w:hAnsi="Cambria Math" w:cs="Times New Roman"/>
                          <w:i/>
                        </w:rPr>
                      </m:ctrlPr>
                    </m:sSupPr>
                    <m:e>
                      <m:r>
                        <w:rPr>
                          <w:rFonts w:ascii="Cambria Math" w:hAnsi="Cambria Math"/>
                        </w:rPr>
                        <m:t>sec</m:t>
                      </m:r>
                    </m:e>
                    <m:sup>
                      <m:r>
                        <w:rPr>
                          <w:rFonts w:ascii="Cambria Math" w:hAnsi="Cambria Math"/>
                        </w:rPr>
                        <m:t>2</m:t>
                      </m:r>
                    </m:sup>
                  </m:sSup>
                </m:den>
              </m:f>
            </m:e>
          </m:rad>
          <m:r>
            <w:rPr>
              <w:rFonts w:ascii="Cambria Math" w:hAnsi="Cambria Math"/>
            </w:rPr>
            <m:t>×1000</m:t>
          </m:r>
        </m:oMath>
      </m:oMathPara>
    </w:p>
    <w:p w:rsidR="007330DE" w:rsidRDefault="007330DE" w:rsidP="007330DE">
      <w:pPr>
        <w:spacing w:line="240" w:lineRule="auto"/>
        <w:rPr>
          <w:rFonts w:ascii="Times New Roman" w:hAnsi="Times New Roman" w:cs="Times New Roman"/>
          <w:sz w:val="24"/>
          <w:szCs w:val="24"/>
        </w:rPr>
      </w:pPr>
    </w:p>
    <w:p w:rsidR="007330DE" w:rsidRPr="001402E0"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formula is based on the formula for determining how far an object will fall in </w:t>
      </w:r>
      <w:r w:rsidRPr="003A1426">
        <w:rPr>
          <w:rFonts w:ascii="Times New Roman" w:hAnsi="Times New Roman" w:cs="Times New Roman"/>
          <w:i/>
          <w:sz w:val="24"/>
          <w:szCs w:val="24"/>
        </w:rPr>
        <w:t>t</w:t>
      </w:r>
      <w:r>
        <w:rPr>
          <w:rFonts w:ascii="Times New Roman" w:hAnsi="Times New Roman" w:cs="Times New Roman"/>
          <w:sz w:val="24"/>
          <w:szCs w:val="24"/>
        </w:rPr>
        <w:t xml:space="preserve"> seconds. Let </w:t>
      </w:r>
      <w:r w:rsidRPr="003A1426">
        <w:rPr>
          <w:rFonts w:ascii="Times New Roman" w:hAnsi="Times New Roman" w:cs="Times New Roman"/>
          <w:i/>
          <w:sz w:val="24"/>
          <w:szCs w:val="24"/>
        </w:rPr>
        <w:t xml:space="preserve">y </w:t>
      </w:r>
      <w:r>
        <w:rPr>
          <w:rFonts w:ascii="Times New Roman" w:hAnsi="Times New Roman" w:cs="Times New Roman"/>
          <w:sz w:val="24"/>
          <w:szCs w:val="24"/>
        </w:rPr>
        <w:t xml:space="preserve">be how far the object falls.  Then </w:t>
      </w:r>
      <w:r w:rsidRPr="003A1426">
        <w:rPr>
          <w:rFonts w:ascii="Times New Roman" w:hAnsi="Times New Roman" w:cs="Times New Roman"/>
          <w:i/>
          <w:sz w:val="24"/>
          <w:szCs w:val="24"/>
        </w:rPr>
        <w:t>y</w:t>
      </w:r>
      <w:r>
        <w:rPr>
          <w:rFonts w:ascii="Times New Roman" w:hAnsi="Times New Roman" w:cs="Times New Roman"/>
          <w:sz w:val="24"/>
          <w:szCs w:val="24"/>
        </w:rPr>
        <w:t xml:space="preserve"> = ½ g</w:t>
      </w:r>
      <w:r w:rsidRPr="000528E1">
        <w:rPr>
          <w:rFonts w:ascii="Times New Roman" w:hAnsi="Times New Roman" w:cs="Times New Roman"/>
          <w:i/>
          <w:sz w:val="24"/>
          <w:szCs w:val="24"/>
        </w:rPr>
        <w:t>t</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where g is the gravitational constant (980 cm/sec</w:t>
      </w:r>
      <w:r>
        <w:rPr>
          <w:rFonts w:ascii="Times New Roman" w:hAnsi="Times New Roman" w:cs="Times New Roman"/>
          <w:sz w:val="24"/>
          <w:szCs w:val="24"/>
          <w:vertAlign w:val="superscript"/>
        </w:rPr>
        <w:t>2</w:t>
      </w:r>
      <w:r>
        <w:rPr>
          <w:rFonts w:ascii="Times New Roman" w:hAnsi="Times New Roman" w:cs="Times New Roman"/>
          <w:sz w:val="24"/>
          <w:szCs w:val="24"/>
        </w:rPr>
        <w:t xml:space="preserve">).  Solving for </w:t>
      </w:r>
      <w:r w:rsidRPr="003A1426">
        <w:rPr>
          <w:rFonts w:ascii="Times New Roman" w:hAnsi="Times New Roman" w:cs="Times New Roman"/>
          <w:i/>
          <w:sz w:val="24"/>
          <w:szCs w:val="24"/>
        </w:rPr>
        <w:t>t</w:t>
      </w:r>
      <w:r>
        <w:rPr>
          <w:rFonts w:ascii="Times New Roman" w:hAnsi="Times New Roman" w:cs="Times New Roman"/>
          <w:sz w:val="24"/>
          <w:szCs w:val="24"/>
        </w:rPr>
        <w:t xml:space="preserve"> for a given value of </w:t>
      </w:r>
      <w:r w:rsidRPr="000528E1">
        <w:rPr>
          <w:rFonts w:ascii="Times New Roman" w:hAnsi="Times New Roman" w:cs="Times New Roman"/>
          <w:i/>
          <w:sz w:val="24"/>
          <w:szCs w:val="24"/>
        </w:rPr>
        <w:t xml:space="preserve">y </w:t>
      </w:r>
      <w:r>
        <w:rPr>
          <w:rFonts w:ascii="Times New Roman" w:hAnsi="Times New Roman" w:cs="Times New Roman"/>
          <w:sz w:val="24"/>
          <w:szCs w:val="24"/>
        </w:rPr>
        <w:t xml:space="preserve">and converting from seconds to milliseconds results in the above formula.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If a computer is available for classroom use one of the reaction time websites can be used instead.  Have the students decide how many trials each student should record then perform the experiment and record the data.  Regardless of the data collection method students should be given the opportunity to practice a few times before collecting and recording their reaction times.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After everyone has completed their reaction time trials and recorded their trials and median reaction time, collect and record the class data.  If one of the websites was used that reports reaction time in seconds have the students convert their reaction times to milliseconds by multiplying by 1,000.  Remind students that this is a census of the class because data is gathered from every student in the class.  Ask them to review the data for patterns (e.g., do some students improve with each trial?) and to consider sources of variation (between students, within students).  Why might some students have faster reaction times than others?  Possible reasons could include ability to focus or concentrate, previous experiences with similar activities, etc. Ask the students how they might identify a “typical” value or range of typical values for their class.  Ask them how they could find the median of the median reaction times.  Have them order the median reaction times from smallest to largest and find the median of that list.  Ask them to identify a “middle group” in the class data and to describe what this group represents.  Possible ideas for identifying a “middle group” could be to identify the middle 50% or determining the range over which the distribution tends to cluster.</w:t>
      </w:r>
    </w:p>
    <w:p w:rsidR="007330DE" w:rsidRDefault="007330DE" w:rsidP="007330DE">
      <w:pPr>
        <w:spacing w:line="240" w:lineRule="auto"/>
        <w:rPr>
          <w:rFonts w:ascii="Times New Roman" w:hAnsi="Times New Roman" w:cs="Times New Roman"/>
          <w:b/>
          <w:bCs/>
          <w:sz w:val="24"/>
          <w:szCs w:val="24"/>
        </w:rPr>
      </w:pPr>
    </w:p>
    <w:p w:rsidR="007330DE" w:rsidRDefault="005803F3"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III. </w:t>
      </w:r>
      <w:r w:rsidR="007330DE">
        <w:rPr>
          <w:rFonts w:ascii="Times New Roman" w:hAnsi="Times New Roman" w:cs="Times New Roman"/>
          <w:b/>
          <w:bCs/>
          <w:sz w:val="24"/>
          <w:szCs w:val="24"/>
        </w:rPr>
        <w:t xml:space="preserve">Analyze the Data  </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various ways to analyze the collected data.  For example, the class can calculate measures of center and produce graphs that they have studied.   The analyses can be repeated separately for the boys and girls in class.  Table 2 provides some example class data in milliseconds. </w:t>
      </w:r>
    </w:p>
    <w:p w:rsidR="007330DE" w:rsidRDefault="007330DE" w:rsidP="007330DE">
      <w:pPr>
        <w:spacing w:line="240" w:lineRule="auto"/>
        <w:rPr>
          <w:rFonts w:ascii="Times New Roman" w:hAnsi="Times New Roman" w:cs="Times New Roman"/>
          <w:sz w:val="24"/>
          <w:szCs w:val="24"/>
        </w:rPr>
      </w:pPr>
    </w:p>
    <w:p w:rsidR="0064246F" w:rsidRDefault="0064246F" w:rsidP="007330DE">
      <w:pPr>
        <w:spacing w:line="240" w:lineRule="auto"/>
        <w:rPr>
          <w:rFonts w:ascii="Times New Roman" w:hAnsi="Times New Roman" w:cs="Times New Roman"/>
          <w:sz w:val="24"/>
          <w:szCs w:val="24"/>
        </w:rPr>
      </w:pPr>
    </w:p>
    <w:p w:rsidR="0064246F" w:rsidRDefault="0064246F" w:rsidP="007330DE">
      <w:pPr>
        <w:spacing w:line="240" w:lineRule="auto"/>
        <w:rPr>
          <w:rFonts w:ascii="Times New Roman" w:hAnsi="Times New Roman" w:cs="Times New Roman"/>
          <w:sz w:val="24"/>
          <w:szCs w:val="24"/>
        </w:rPr>
      </w:pPr>
    </w:p>
    <w:p w:rsidR="0064246F" w:rsidRDefault="0064246F" w:rsidP="007330DE">
      <w:pPr>
        <w:spacing w:line="240" w:lineRule="auto"/>
        <w:rPr>
          <w:rFonts w:ascii="Times New Roman" w:hAnsi="Times New Roman" w:cs="Times New Roman"/>
          <w:sz w:val="24"/>
          <w:szCs w:val="24"/>
        </w:rPr>
      </w:pPr>
    </w:p>
    <w:p w:rsidR="0064246F" w:rsidRDefault="0064246F" w:rsidP="007330DE">
      <w:pPr>
        <w:spacing w:line="240" w:lineRule="auto"/>
        <w:rPr>
          <w:rFonts w:ascii="Times New Roman" w:hAnsi="Times New Roman" w:cs="Times New Roman"/>
          <w:sz w:val="24"/>
          <w:szCs w:val="24"/>
        </w:rPr>
      </w:pPr>
    </w:p>
    <w:p w:rsidR="0064246F" w:rsidRDefault="0064246F"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2.  Example class data.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170"/>
        <w:gridCol w:w="1947"/>
        <w:gridCol w:w="1595"/>
        <w:gridCol w:w="1595"/>
        <w:gridCol w:w="1631"/>
      </w:tblGrid>
      <w:tr w:rsidR="007330DE" w:rsidRPr="00D14656" w:rsidTr="007330DE">
        <w:trPr>
          <w:jc w:val="center"/>
        </w:trPr>
        <w:tc>
          <w:tcPr>
            <w:tcW w:w="1350" w:type="dxa"/>
          </w:tcPr>
          <w:p w:rsidR="007330DE" w:rsidRPr="00D14656" w:rsidRDefault="007330DE" w:rsidP="007330DE">
            <w:pPr>
              <w:spacing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Student #</w:t>
            </w:r>
          </w:p>
        </w:tc>
        <w:tc>
          <w:tcPr>
            <w:tcW w:w="1170" w:type="dxa"/>
          </w:tcPr>
          <w:p w:rsidR="007330DE" w:rsidRPr="00D14656" w:rsidRDefault="007330DE" w:rsidP="007330DE">
            <w:pPr>
              <w:spacing w:line="240" w:lineRule="auto"/>
              <w:jc w:val="center"/>
              <w:rPr>
                <w:rFonts w:ascii="Times New Roman" w:eastAsiaTheme="minorEastAsia" w:hAnsi="Times New Roman" w:cs="Times New Roman"/>
                <w:b/>
                <w:bCs/>
                <w:sz w:val="24"/>
                <w:szCs w:val="24"/>
              </w:rPr>
            </w:pPr>
            <w:r w:rsidRPr="00D14656">
              <w:rPr>
                <w:rFonts w:ascii="Times New Roman" w:eastAsiaTheme="minorEastAsia" w:hAnsi="Times New Roman" w:cs="Times New Roman"/>
                <w:b/>
                <w:bCs/>
                <w:sz w:val="24"/>
                <w:szCs w:val="24"/>
              </w:rPr>
              <w:t>Student</w:t>
            </w:r>
          </w:p>
        </w:tc>
        <w:tc>
          <w:tcPr>
            <w:tcW w:w="1947" w:type="dxa"/>
          </w:tcPr>
          <w:p w:rsidR="007330DE" w:rsidRPr="00D14656" w:rsidRDefault="007330DE" w:rsidP="007330DE">
            <w:pPr>
              <w:spacing w:line="240" w:lineRule="auto"/>
              <w:jc w:val="center"/>
              <w:rPr>
                <w:rFonts w:ascii="Times New Roman" w:eastAsiaTheme="minorEastAsia" w:hAnsi="Times New Roman" w:cs="Times New Roman"/>
                <w:b/>
                <w:bCs/>
                <w:sz w:val="24"/>
                <w:szCs w:val="24"/>
              </w:rPr>
            </w:pPr>
            <w:r w:rsidRPr="00D14656">
              <w:rPr>
                <w:rFonts w:ascii="Times New Roman" w:eastAsiaTheme="minorEastAsia" w:hAnsi="Times New Roman" w:cs="Times New Roman"/>
                <w:b/>
                <w:bCs/>
                <w:sz w:val="24"/>
                <w:szCs w:val="24"/>
              </w:rPr>
              <w:t>Trial 1</w:t>
            </w:r>
          </w:p>
        </w:tc>
        <w:tc>
          <w:tcPr>
            <w:tcW w:w="1595" w:type="dxa"/>
          </w:tcPr>
          <w:p w:rsidR="007330DE" w:rsidRPr="00D14656" w:rsidRDefault="007330DE" w:rsidP="007330DE">
            <w:pPr>
              <w:spacing w:line="240" w:lineRule="auto"/>
              <w:jc w:val="center"/>
              <w:rPr>
                <w:rFonts w:ascii="Times New Roman" w:eastAsiaTheme="minorEastAsia" w:hAnsi="Times New Roman" w:cs="Times New Roman"/>
                <w:b/>
                <w:bCs/>
                <w:sz w:val="24"/>
                <w:szCs w:val="24"/>
              </w:rPr>
            </w:pPr>
            <w:r w:rsidRPr="00D14656">
              <w:rPr>
                <w:rFonts w:ascii="Times New Roman" w:eastAsiaTheme="minorEastAsia" w:hAnsi="Times New Roman" w:cs="Times New Roman"/>
                <w:b/>
                <w:bCs/>
                <w:sz w:val="24"/>
                <w:szCs w:val="24"/>
              </w:rPr>
              <w:t>Trial 2</w:t>
            </w:r>
          </w:p>
        </w:tc>
        <w:tc>
          <w:tcPr>
            <w:tcW w:w="1595" w:type="dxa"/>
          </w:tcPr>
          <w:p w:rsidR="007330DE" w:rsidRPr="00D14656" w:rsidRDefault="007330DE" w:rsidP="007330DE">
            <w:pPr>
              <w:spacing w:line="240" w:lineRule="auto"/>
              <w:jc w:val="center"/>
              <w:rPr>
                <w:rFonts w:ascii="Times New Roman" w:eastAsiaTheme="minorEastAsia" w:hAnsi="Times New Roman" w:cs="Times New Roman"/>
                <w:b/>
                <w:bCs/>
                <w:sz w:val="24"/>
                <w:szCs w:val="24"/>
              </w:rPr>
            </w:pPr>
            <w:r w:rsidRPr="00D14656">
              <w:rPr>
                <w:rFonts w:ascii="Times New Roman" w:eastAsiaTheme="minorEastAsia" w:hAnsi="Times New Roman" w:cs="Times New Roman"/>
                <w:b/>
                <w:bCs/>
                <w:sz w:val="24"/>
                <w:szCs w:val="24"/>
              </w:rPr>
              <w:t>Trial 3</w:t>
            </w:r>
          </w:p>
        </w:tc>
        <w:tc>
          <w:tcPr>
            <w:tcW w:w="1631" w:type="dxa"/>
          </w:tcPr>
          <w:p w:rsidR="007330DE" w:rsidRPr="00D14656" w:rsidRDefault="007330DE" w:rsidP="007330DE">
            <w:pPr>
              <w:spacing w:line="240" w:lineRule="auto"/>
              <w:jc w:val="center"/>
              <w:rPr>
                <w:rFonts w:ascii="Times New Roman" w:eastAsiaTheme="minorEastAsia" w:hAnsi="Times New Roman" w:cs="Times New Roman"/>
                <w:b/>
                <w:bCs/>
                <w:sz w:val="24"/>
                <w:szCs w:val="24"/>
              </w:rPr>
            </w:pPr>
            <w:r w:rsidRPr="00D14656">
              <w:rPr>
                <w:rFonts w:ascii="Times New Roman" w:eastAsiaTheme="minorEastAsia" w:hAnsi="Times New Roman" w:cs="Times New Roman"/>
                <w:b/>
                <w:bCs/>
                <w:sz w:val="24"/>
                <w:szCs w:val="24"/>
              </w:rPr>
              <w:t>Median</w:t>
            </w:r>
            <w:r>
              <w:rPr>
                <w:rFonts w:ascii="Times New Roman" w:eastAsiaTheme="minorEastAsia" w:hAnsi="Times New Roman" w:cs="Times New Roman"/>
                <w:b/>
                <w:bCs/>
                <w:sz w:val="24"/>
                <w:szCs w:val="24"/>
              </w:rPr>
              <w:t xml:space="preserve"> </w:t>
            </w:r>
            <w:r w:rsidRPr="00D14656">
              <w:rPr>
                <w:rFonts w:ascii="Times New Roman" w:eastAsiaTheme="minorEastAsia" w:hAnsi="Times New Roman" w:cs="Times New Roman"/>
                <w:b/>
                <w:bCs/>
                <w:sz w:val="24"/>
                <w:szCs w:val="24"/>
              </w:rPr>
              <w:t>(</w:t>
            </w:r>
            <w:proofErr w:type="spellStart"/>
            <w:r>
              <w:rPr>
                <w:rFonts w:ascii="Times New Roman" w:eastAsiaTheme="minorEastAsia" w:hAnsi="Times New Roman" w:cs="Times New Roman"/>
                <w:b/>
                <w:bCs/>
                <w:sz w:val="24"/>
                <w:szCs w:val="24"/>
              </w:rPr>
              <w:t>ms</w:t>
            </w:r>
            <w:proofErr w:type="spellEnd"/>
            <w:r w:rsidRPr="00D14656">
              <w:rPr>
                <w:rFonts w:ascii="Times New Roman" w:eastAsiaTheme="minorEastAsia" w:hAnsi="Times New Roman" w:cs="Times New Roman"/>
                <w:b/>
                <w:bCs/>
                <w:sz w:val="24"/>
                <w:szCs w:val="24"/>
              </w:rPr>
              <w:t>)</w:t>
            </w:r>
          </w:p>
        </w:tc>
      </w:tr>
      <w:tr w:rsidR="007330DE" w:rsidRPr="00D14656" w:rsidTr="007330DE">
        <w:trPr>
          <w:jc w:val="center"/>
        </w:trPr>
        <w:tc>
          <w:tcPr>
            <w:tcW w:w="135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117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Amy</w:t>
            </w:r>
          </w:p>
        </w:tc>
        <w:tc>
          <w:tcPr>
            <w:tcW w:w="1947"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235</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244</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222</w:t>
            </w:r>
          </w:p>
        </w:tc>
        <w:tc>
          <w:tcPr>
            <w:tcW w:w="1631"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235</w:t>
            </w:r>
          </w:p>
        </w:tc>
      </w:tr>
      <w:tr w:rsidR="007330DE" w:rsidRPr="00D14656" w:rsidTr="007330DE">
        <w:trPr>
          <w:jc w:val="center"/>
        </w:trPr>
        <w:tc>
          <w:tcPr>
            <w:tcW w:w="135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17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Bob</w:t>
            </w:r>
          </w:p>
        </w:tc>
        <w:tc>
          <w:tcPr>
            <w:tcW w:w="1947"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217</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229</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237</w:t>
            </w:r>
          </w:p>
        </w:tc>
        <w:tc>
          <w:tcPr>
            <w:tcW w:w="1631"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229</w:t>
            </w:r>
          </w:p>
        </w:tc>
      </w:tr>
      <w:tr w:rsidR="007330DE" w:rsidRPr="00D14656" w:rsidTr="007330DE">
        <w:trPr>
          <w:jc w:val="center"/>
        </w:trPr>
        <w:tc>
          <w:tcPr>
            <w:tcW w:w="135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17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Carlos</w:t>
            </w:r>
          </w:p>
        </w:tc>
        <w:tc>
          <w:tcPr>
            <w:tcW w:w="1947"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242</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253</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241</w:t>
            </w:r>
          </w:p>
        </w:tc>
        <w:tc>
          <w:tcPr>
            <w:tcW w:w="1631"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242</w:t>
            </w:r>
          </w:p>
        </w:tc>
      </w:tr>
      <w:tr w:rsidR="007330DE" w:rsidRPr="00D14656" w:rsidTr="007330DE">
        <w:trPr>
          <w:jc w:val="center"/>
        </w:trPr>
        <w:tc>
          <w:tcPr>
            <w:tcW w:w="135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17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Diana</w:t>
            </w:r>
          </w:p>
        </w:tc>
        <w:tc>
          <w:tcPr>
            <w:tcW w:w="1947"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233</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234</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231</w:t>
            </w:r>
          </w:p>
        </w:tc>
        <w:tc>
          <w:tcPr>
            <w:tcW w:w="1631"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233</w:t>
            </w:r>
          </w:p>
        </w:tc>
      </w:tr>
      <w:tr w:rsidR="007330DE" w:rsidRPr="00D14656" w:rsidTr="007330DE">
        <w:trPr>
          <w:jc w:val="center"/>
        </w:trPr>
        <w:tc>
          <w:tcPr>
            <w:tcW w:w="135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17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Evan</w:t>
            </w:r>
          </w:p>
        </w:tc>
        <w:tc>
          <w:tcPr>
            <w:tcW w:w="1947"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261</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255</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251</w:t>
            </w:r>
          </w:p>
        </w:tc>
        <w:tc>
          <w:tcPr>
            <w:tcW w:w="1631"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255</w:t>
            </w:r>
          </w:p>
        </w:tc>
      </w:tr>
      <w:tr w:rsidR="007330DE" w:rsidRPr="00D14656" w:rsidTr="007330DE">
        <w:trPr>
          <w:jc w:val="center"/>
        </w:trPr>
        <w:tc>
          <w:tcPr>
            <w:tcW w:w="135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17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Frank</w:t>
            </w:r>
          </w:p>
        </w:tc>
        <w:tc>
          <w:tcPr>
            <w:tcW w:w="1947"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221</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218</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228</w:t>
            </w:r>
          </w:p>
        </w:tc>
        <w:tc>
          <w:tcPr>
            <w:tcW w:w="1631"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221</w:t>
            </w:r>
          </w:p>
        </w:tc>
      </w:tr>
      <w:tr w:rsidR="007330DE" w:rsidRPr="00D14656" w:rsidTr="007330DE">
        <w:trPr>
          <w:jc w:val="center"/>
        </w:trPr>
        <w:tc>
          <w:tcPr>
            <w:tcW w:w="135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17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Georgia</w:t>
            </w:r>
          </w:p>
        </w:tc>
        <w:tc>
          <w:tcPr>
            <w:tcW w:w="1947"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224</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219</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215</w:t>
            </w:r>
          </w:p>
        </w:tc>
        <w:tc>
          <w:tcPr>
            <w:tcW w:w="1631"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219</w:t>
            </w:r>
          </w:p>
        </w:tc>
      </w:tr>
      <w:tr w:rsidR="007330DE" w:rsidRPr="00D14656" w:rsidTr="007330DE">
        <w:trPr>
          <w:jc w:val="center"/>
        </w:trPr>
        <w:tc>
          <w:tcPr>
            <w:tcW w:w="135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117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Hank</w:t>
            </w:r>
          </w:p>
        </w:tc>
        <w:tc>
          <w:tcPr>
            <w:tcW w:w="1947"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277</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264</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267</w:t>
            </w:r>
          </w:p>
        </w:tc>
        <w:tc>
          <w:tcPr>
            <w:tcW w:w="1631"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267</w:t>
            </w:r>
          </w:p>
        </w:tc>
      </w:tr>
      <w:tr w:rsidR="007330DE" w:rsidRPr="00D14656" w:rsidTr="007330DE">
        <w:trPr>
          <w:jc w:val="center"/>
        </w:trPr>
        <w:tc>
          <w:tcPr>
            <w:tcW w:w="135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117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Ian</w:t>
            </w:r>
          </w:p>
        </w:tc>
        <w:tc>
          <w:tcPr>
            <w:tcW w:w="1947"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243</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251</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244</w:t>
            </w:r>
          </w:p>
        </w:tc>
        <w:tc>
          <w:tcPr>
            <w:tcW w:w="1631"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244</w:t>
            </w:r>
          </w:p>
        </w:tc>
      </w:tr>
      <w:tr w:rsidR="007330DE" w:rsidRPr="00D14656" w:rsidTr="007330DE">
        <w:trPr>
          <w:jc w:val="center"/>
        </w:trPr>
        <w:tc>
          <w:tcPr>
            <w:tcW w:w="135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117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Jane</w:t>
            </w:r>
          </w:p>
        </w:tc>
        <w:tc>
          <w:tcPr>
            <w:tcW w:w="1947"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237</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231</w:t>
            </w:r>
          </w:p>
        </w:tc>
        <w:tc>
          <w:tcPr>
            <w:tcW w:w="15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235</w:t>
            </w:r>
          </w:p>
        </w:tc>
        <w:tc>
          <w:tcPr>
            <w:tcW w:w="1631"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235</w:t>
            </w:r>
          </w:p>
        </w:tc>
      </w:tr>
    </w:tbl>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A plot of the example class data is shown in Figure 1.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5A02707" wp14:editId="4C062876">
            <wp:extent cx="4352925" cy="2428875"/>
            <wp:effectExtent l="19050" t="0" r="9525"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Figure 1.  Plot for the example class data.</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this plot student 8 (Hank) can be identified as having the slowest reaction times overall while students  6 and 7 (Frank and Georgia) tend to have fast reaction times.  The fastest trial reaction time was achieved by Georgia (215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and the slowest trial reaction time was achieved by Hank (277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The reaction times for student 4 (Diana) have the least amount of variability while student 1 (Amy) has the most variability.  The range for Diana’s responses is 3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while the range for Amy’s responses is 22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For several of the students Trial 3 is their fastest reaction time (students 1, 3, 4, 5 and 7).  </w:t>
      </w:r>
    </w:p>
    <w:p w:rsidR="007330DE" w:rsidRDefault="007330DE" w:rsidP="007330DE">
      <w:pPr>
        <w:spacing w:line="240" w:lineRule="auto"/>
        <w:jc w:val="both"/>
        <w:rPr>
          <w:rFonts w:ascii="Times New Roman" w:hAnsi="Times New Roman" w:cs="Times New Roman"/>
          <w:sz w:val="24"/>
          <w:szCs w:val="24"/>
        </w:rPr>
      </w:pPr>
    </w:p>
    <w:p w:rsidR="0064246F" w:rsidRDefault="0064246F" w:rsidP="007330DE">
      <w:pPr>
        <w:spacing w:line="240" w:lineRule="auto"/>
        <w:jc w:val="both"/>
        <w:rPr>
          <w:rFonts w:ascii="Times New Roman" w:hAnsi="Times New Roman" w:cs="Times New Roman"/>
          <w:sz w:val="24"/>
          <w:szCs w:val="24"/>
        </w:rPr>
      </w:pPr>
    </w:p>
    <w:p w:rsidR="0064246F" w:rsidRDefault="0064246F" w:rsidP="007330DE">
      <w:pPr>
        <w:spacing w:line="240" w:lineRule="auto"/>
        <w:jc w:val="both"/>
        <w:rPr>
          <w:rFonts w:ascii="Times New Roman" w:hAnsi="Times New Roman" w:cs="Times New Roman"/>
          <w:sz w:val="24"/>
          <w:szCs w:val="24"/>
        </w:rPr>
      </w:pPr>
    </w:p>
    <w:p w:rsidR="0064246F" w:rsidRDefault="0064246F" w:rsidP="007330DE">
      <w:pPr>
        <w:spacing w:line="240" w:lineRule="auto"/>
        <w:jc w:val="both"/>
        <w:rPr>
          <w:rFonts w:ascii="Times New Roman" w:hAnsi="Times New Roman" w:cs="Times New Roman"/>
          <w:sz w:val="24"/>
          <w:szCs w:val="24"/>
        </w:rPr>
      </w:pPr>
    </w:p>
    <w:p w:rsidR="0064246F" w:rsidRDefault="0064246F" w:rsidP="007330DE">
      <w:pPr>
        <w:spacing w:line="240" w:lineRule="auto"/>
        <w:jc w:val="both"/>
        <w:rPr>
          <w:rFonts w:ascii="Times New Roman" w:hAnsi="Times New Roman" w:cs="Times New Roman"/>
          <w:sz w:val="24"/>
          <w:szCs w:val="24"/>
        </w:rPr>
      </w:pPr>
    </w:p>
    <w:p w:rsidR="0064246F" w:rsidRDefault="0064246F" w:rsidP="0064246F">
      <w:pPr>
        <w:spacing w:line="240" w:lineRule="auto"/>
        <w:rPr>
          <w:rFonts w:ascii="Times New Roman" w:hAnsi="Times New Roman" w:cs="Times New Roman"/>
          <w:sz w:val="24"/>
          <w:szCs w:val="24"/>
        </w:rPr>
      </w:pPr>
    </w:p>
    <w:p w:rsidR="007330DE" w:rsidRDefault="007330DE" w:rsidP="0064246F">
      <w:pPr>
        <w:spacing w:line="240" w:lineRule="auto"/>
        <w:rPr>
          <w:rFonts w:ascii="Times New Roman" w:hAnsi="Times New Roman" w:cs="Times New Roman"/>
          <w:sz w:val="24"/>
          <w:szCs w:val="24"/>
        </w:rPr>
      </w:pPr>
      <w:r>
        <w:rPr>
          <w:rFonts w:ascii="Times New Roman" w:hAnsi="Times New Roman" w:cs="Times New Roman"/>
          <w:sz w:val="24"/>
          <w:szCs w:val="24"/>
        </w:rPr>
        <w:t>A plot of the medians from the example class data is shown in Figure 2.</w:t>
      </w:r>
    </w:p>
    <w:p w:rsidR="0064246F" w:rsidRDefault="0064246F" w:rsidP="0064246F">
      <w:pPr>
        <w:spacing w:line="240" w:lineRule="auto"/>
        <w:rPr>
          <w:rFonts w:ascii="Times New Roman" w:hAnsi="Times New Roman" w:cs="Times New Roman"/>
          <w:sz w:val="24"/>
          <w:szCs w:val="24"/>
        </w:rPr>
      </w:pPr>
    </w:p>
    <w:p w:rsidR="007330DE" w:rsidRDefault="007330DE" w:rsidP="007330DE">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34B0671" wp14:editId="1042F326">
            <wp:extent cx="4029075" cy="2171700"/>
            <wp:effectExtent l="19050" t="0" r="9525"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jc w:val="both"/>
        <w:rPr>
          <w:rFonts w:ascii="Times New Roman" w:hAnsi="Times New Roman" w:cs="Times New Roman"/>
          <w:sz w:val="24"/>
          <w:szCs w:val="24"/>
        </w:rPr>
      </w:pPr>
      <w:r>
        <w:rPr>
          <w:rFonts w:ascii="Times New Roman" w:hAnsi="Times New Roman" w:cs="Times New Roman"/>
          <w:sz w:val="24"/>
          <w:szCs w:val="24"/>
        </w:rPr>
        <w:t>Figure 2.  Plot of median reaction times for the example class data.</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 7 (Georgia) has the fastest median reaction time while student 8 (Hank) has the slowest median reaction time.  The range in median reaction times is 267 </w:t>
      </w:r>
      <w:r w:rsidRPr="002B585A">
        <w:rPr>
          <w:rFonts w:ascii="Times New Roman" w:hAnsi="Times New Roman" w:cs="Times New Roman"/>
          <w:position w:val="-4"/>
          <w:sz w:val="24"/>
          <w:szCs w:val="24"/>
        </w:rPr>
        <w:object w:dxaOrig="200" w:dyaOrig="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8.3pt" o:ole="">
            <v:imagedata r:id="rId15" o:title=""/>
          </v:shape>
          <o:OLEObject Type="Embed" ProgID="Equation.DSMT4" ShapeID="_x0000_i1025" DrawAspect="Content" ObjectID="_1507633134" r:id="rId16"/>
        </w:object>
      </w:r>
      <w:r>
        <w:rPr>
          <w:rFonts w:ascii="Times New Roman" w:hAnsi="Times New Roman" w:cs="Times New Roman"/>
          <w:sz w:val="24"/>
          <w:szCs w:val="24"/>
        </w:rPr>
        <w:t xml:space="preserve"> 219 = 48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ordered list of medians is 219, 221, 229, 233, 235, 235, 242, 244, 255, </w:t>
      </w:r>
      <w:proofErr w:type="gramStart"/>
      <w:r>
        <w:rPr>
          <w:rFonts w:ascii="Times New Roman" w:hAnsi="Times New Roman" w:cs="Times New Roman"/>
          <w:sz w:val="24"/>
          <w:szCs w:val="24"/>
        </w:rPr>
        <w:t>267</w:t>
      </w:r>
      <w:proofErr w:type="gramEnd"/>
      <w:r>
        <w:rPr>
          <w:rFonts w:ascii="Times New Roman" w:hAnsi="Times New Roman" w:cs="Times New Roman"/>
          <w:sz w:val="24"/>
          <w:szCs w:val="24"/>
        </w:rPr>
        <w:t>.  The median of this list is 235.  A dot plot of the medians is shown below in Figure 3.</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76A0F7" wp14:editId="290A0B5C">
            <wp:extent cx="5480685" cy="666750"/>
            <wp:effectExtent l="19050" t="0" r="24765" b="0"/>
            <wp:docPr id="4"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Figure 3.  Dot plot of class median reaction times.</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A “middle group” of median reaction times could consist of the middle 6 observations, from 229 to 244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The two smallest and the two largest median reaction times appear to be separate from this middle group.  The range of this middle group is 244 </w:t>
      </w:r>
      <w:r w:rsidRPr="002B585A">
        <w:rPr>
          <w:rFonts w:ascii="Times New Roman" w:hAnsi="Times New Roman" w:cs="Times New Roman"/>
          <w:position w:val="-4"/>
          <w:sz w:val="24"/>
          <w:szCs w:val="24"/>
        </w:rPr>
        <w:object w:dxaOrig="200" w:dyaOrig="160">
          <v:shape id="_x0000_i1026" type="#_x0000_t75" style="width:9.95pt;height:8.3pt" o:ole="">
            <v:imagedata r:id="rId15" o:title=""/>
          </v:shape>
          <o:OLEObject Type="Embed" ProgID="Equation.DSMT4" ShapeID="_x0000_i1026" DrawAspect="Content" ObjectID="_1507633135" r:id="rId18"/>
        </w:object>
      </w:r>
      <w:r>
        <w:rPr>
          <w:rFonts w:ascii="Times New Roman" w:hAnsi="Times New Roman" w:cs="Times New Roman"/>
          <w:sz w:val="24"/>
          <w:szCs w:val="24"/>
        </w:rPr>
        <w:t xml:space="preserve"> 229 = 15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
    <w:p w:rsidR="007330DE" w:rsidRDefault="007330DE" w:rsidP="007330DE">
      <w:pPr>
        <w:spacing w:line="240" w:lineRule="auto"/>
        <w:rPr>
          <w:rFonts w:ascii="Times New Roman" w:hAnsi="Times New Roman" w:cs="Times New Roman"/>
          <w:sz w:val="24"/>
          <w:szCs w:val="24"/>
        </w:rPr>
      </w:pPr>
    </w:p>
    <w:p w:rsidR="007330DE" w:rsidRPr="00B4476C" w:rsidRDefault="005803F3" w:rsidP="007330DE">
      <w:pPr>
        <w:spacing w:line="240" w:lineRule="auto"/>
        <w:ind w:hanging="18"/>
        <w:rPr>
          <w:rFonts w:ascii="Times New Roman" w:hAnsi="Times New Roman" w:cs="Times New Roman"/>
          <w:sz w:val="24"/>
          <w:szCs w:val="24"/>
        </w:rPr>
      </w:pPr>
      <w:r>
        <w:rPr>
          <w:rFonts w:ascii="Times New Roman" w:hAnsi="Times New Roman" w:cs="Times New Roman"/>
          <w:b/>
          <w:bCs/>
          <w:sz w:val="24"/>
          <w:szCs w:val="24"/>
        </w:rPr>
        <w:t xml:space="preserve">IV. </w:t>
      </w:r>
      <w:r w:rsidR="007330DE">
        <w:rPr>
          <w:rFonts w:ascii="Times New Roman" w:hAnsi="Times New Roman" w:cs="Times New Roman"/>
          <w:b/>
          <w:bCs/>
          <w:sz w:val="24"/>
          <w:szCs w:val="24"/>
        </w:rPr>
        <w:t>Interpret the Results</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In addition to interpretive points made in analyzing the data, the students can be prompted to generate and answer further data analysis questions such as:</w:t>
      </w:r>
    </w:p>
    <w:p w:rsidR="007330DE" w:rsidRDefault="007330DE" w:rsidP="007330DE">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 xml:space="preserve">Predict where the reaction time(s) for an athlete or racecar driver would be in the graph of the class data.  </w:t>
      </w:r>
    </w:p>
    <w:p w:rsidR="007330DE" w:rsidRPr="00C06144" w:rsidRDefault="007330DE" w:rsidP="007330DE">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each student practiced more and was able to reduce their median reaction time by 5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how would this affect the appearance of the graph?  Would the range in median reaction times be affected as well?</w:t>
      </w: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Assessment</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Suppose that Jeremy’s class produced the following results when performing this experiment:</w:t>
      </w:r>
    </w:p>
    <w:p w:rsidR="007330DE" w:rsidRDefault="007330DE" w:rsidP="007330DE">
      <w:pPr>
        <w:spacing w:line="24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167"/>
        <w:gridCol w:w="695"/>
        <w:gridCol w:w="695"/>
        <w:gridCol w:w="795"/>
        <w:gridCol w:w="1076"/>
      </w:tblGrid>
      <w:tr w:rsidR="007330DE" w:rsidRPr="00D14656" w:rsidTr="007330DE">
        <w:trPr>
          <w:cantSplit/>
        </w:trPr>
        <w:tc>
          <w:tcPr>
            <w:tcW w:w="5595" w:type="dxa"/>
            <w:gridSpan w:val="6"/>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 xml:space="preserve">Our Class Data: </w:t>
            </w:r>
            <w:r>
              <w:rPr>
                <w:rFonts w:ascii="Times New Roman" w:eastAsiaTheme="minorEastAsia" w:hAnsi="Times New Roman" w:cs="Times New Roman"/>
                <w:sz w:val="24"/>
                <w:szCs w:val="24"/>
              </w:rPr>
              <w:t>Reaction times</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Student Number</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Student</w:t>
            </w:r>
            <w:r>
              <w:rPr>
                <w:rFonts w:ascii="Times New Roman" w:eastAsiaTheme="minorEastAsia" w:hAnsi="Times New Roman" w:cs="Times New Roman"/>
                <w:sz w:val="24"/>
                <w:szCs w:val="24"/>
              </w:rPr>
              <w:t xml:space="preserve"> Name</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 xml:space="preserve">Trial 1 </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Trial 2</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Trial 3</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Median (</w:t>
            </w:r>
            <w:proofErr w:type="spellStart"/>
            <w:r w:rsidRPr="00D14656">
              <w:rPr>
                <w:rFonts w:ascii="Times New Roman" w:eastAsiaTheme="minorEastAsia" w:hAnsi="Times New Roman" w:cs="Times New Roman"/>
                <w:sz w:val="24"/>
                <w:szCs w:val="24"/>
              </w:rPr>
              <w:t>ms</w:t>
            </w:r>
            <w:proofErr w:type="spellEnd"/>
            <w:r w:rsidRPr="00D14656">
              <w:rPr>
                <w:rFonts w:ascii="Times New Roman" w:eastAsiaTheme="minorEastAsia" w:hAnsi="Times New Roman" w:cs="Times New Roman"/>
                <w:sz w:val="24"/>
                <w:szCs w:val="24"/>
              </w:rPr>
              <w:t>)</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Karen</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218</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222</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205</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218</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Joshua</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267</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257</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259</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259</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Jamal</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228</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223</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219</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223</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Trevor</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233</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236</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230</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233</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Alicia</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225</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222</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220</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222</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John</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244</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235</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231</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235</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Bob</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248</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245</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241</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245</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Barb</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260</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257</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250</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257</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proofErr w:type="spellStart"/>
            <w:r w:rsidRPr="00D14656">
              <w:rPr>
                <w:rFonts w:ascii="Times New Roman" w:eastAsiaTheme="minorEastAsia" w:hAnsi="Times New Roman" w:cs="Times New Roman"/>
                <w:sz w:val="24"/>
                <w:szCs w:val="24"/>
              </w:rPr>
              <w:t>Kathi</w:t>
            </w:r>
            <w:proofErr w:type="spellEnd"/>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288</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275</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279</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279</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proofErr w:type="spellStart"/>
            <w:r w:rsidRPr="00D14656">
              <w:rPr>
                <w:rFonts w:ascii="Times New Roman" w:eastAsiaTheme="minorEastAsia" w:hAnsi="Times New Roman" w:cs="Times New Roman"/>
                <w:sz w:val="24"/>
                <w:szCs w:val="24"/>
              </w:rPr>
              <w:t>Joannie</w:t>
            </w:r>
            <w:proofErr w:type="spellEnd"/>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263</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257</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252</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257</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Mary</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271</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265</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267</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267</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Lee</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258</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255</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255</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255</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13</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Jamie</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227</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220</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215</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220</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Leilani</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235</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231</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227</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231</w:t>
            </w:r>
          </w:p>
        </w:tc>
      </w:tr>
      <w:tr w:rsidR="007330DE" w:rsidRPr="00D14656" w:rsidTr="007330DE">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1167" w:type="dxa"/>
          </w:tcPr>
          <w:p w:rsidR="007330DE" w:rsidRPr="00D14656" w:rsidRDefault="007330DE" w:rsidP="007330DE">
            <w:pPr>
              <w:spacing w:line="240" w:lineRule="auto"/>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Reid</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263</w:t>
            </w:r>
          </w:p>
        </w:tc>
        <w:tc>
          <w:tcPr>
            <w:tcW w:w="6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265</w:t>
            </w:r>
          </w:p>
        </w:tc>
        <w:tc>
          <w:tcPr>
            <w:tcW w:w="795"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257</w:t>
            </w:r>
          </w:p>
        </w:tc>
        <w:tc>
          <w:tcPr>
            <w:tcW w:w="1076"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263</w:t>
            </w:r>
          </w:p>
        </w:tc>
      </w:tr>
    </w:tbl>
    <w:p w:rsidR="007330DE" w:rsidRDefault="007330DE" w:rsidP="007330DE">
      <w:pPr>
        <w:spacing w:line="240" w:lineRule="auto"/>
        <w:rPr>
          <w:rFonts w:ascii="Times New Roman" w:hAnsi="Times New Roman" w:cs="Times New Roman"/>
          <w:sz w:val="24"/>
          <w:szCs w:val="24"/>
        </w:rPr>
      </w:pPr>
    </w:p>
    <w:p w:rsidR="007330DE" w:rsidRDefault="007330DE" w:rsidP="007330DE">
      <w:pPr>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 xml:space="preserve">Produce a plot of the three trials.  Identify the students with the fastest and slowest trial reaction times.  Identify the student with the least variability in reaction times and the student with the most variability.  </w:t>
      </w:r>
    </w:p>
    <w:p w:rsidR="007330DE" w:rsidRDefault="007330DE" w:rsidP="007330DE">
      <w:pPr>
        <w:spacing w:line="240" w:lineRule="auto"/>
        <w:ind w:left="720"/>
        <w:rPr>
          <w:rFonts w:ascii="Times New Roman" w:hAnsi="Times New Roman" w:cs="Times New Roman"/>
          <w:sz w:val="24"/>
          <w:szCs w:val="24"/>
        </w:rPr>
      </w:pPr>
    </w:p>
    <w:p w:rsidR="007326B8" w:rsidRDefault="007326B8" w:rsidP="007330DE">
      <w:pPr>
        <w:spacing w:line="240" w:lineRule="auto"/>
        <w:ind w:left="720"/>
        <w:rPr>
          <w:rFonts w:ascii="Times New Roman" w:hAnsi="Times New Roman" w:cs="Times New Roman"/>
          <w:sz w:val="24"/>
          <w:szCs w:val="24"/>
        </w:rPr>
      </w:pPr>
    </w:p>
    <w:p w:rsidR="007326B8" w:rsidRDefault="007326B8" w:rsidP="007330DE">
      <w:pPr>
        <w:spacing w:line="240" w:lineRule="auto"/>
        <w:ind w:left="720"/>
        <w:rPr>
          <w:rFonts w:ascii="Times New Roman" w:hAnsi="Times New Roman" w:cs="Times New Roman"/>
          <w:sz w:val="24"/>
          <w:szCs w:val="24"/>
        </w:rPr>
      </w:pPr>
    </w:p>
    <w:p w:rsidR="007326B8" w:rsidRDefault="007326B8">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7330DE" w:rsidRDefault="007330DE" w:rsidP="007330DE">
      <w:pPr>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Produce a plot of the median reaction times.  Identify the students with the smallest and largest median reaction times.  </w:t>
      </w:r>
      <w:r w:rsidRPr="008B27B9">
        <w:rPr>
          <w:rFonts w:ascii="Times New Roman" w:hAnsi="Times New Roman" w:cs="Times New Roman"/>
          <w:sz w:val="24"/>
          <w:szCs w:val="24"/>
        </w:rPr>
        <w:t xml:space="preserve">Calculate the range of the median reaction times.  </w:t>
      </w:r>
    </w:p>
    <w:p w:rsidR="007330DE" w:rsidRDefault="007330DE"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26B8" w:rsidRDefault="007326B8" w:rsidP="007330DE">
      <w:pPr>
        <w:pStyle w:val="ListParagraph"/>
        <w:spacing w:line="240" w:lineRule="auto"/>
        <w:rPr>
          <w:rFonts w:ascii="Times New Roman" w:hAnsi="Times New Roman" w:cs="Times New Roman"/>
          <w:sz w:val="24"/>
          <w:szCs w:val="24"/>
        </w:rPr>
      </w:pPr>
    </w:p>
    <w:p w:rsidR="007330DE" w:rsidRPr="008B27B9" w:rsidRDefault="007330DE" w:rsidP="007330DE">
      <w:pPr>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 xml:space="preserve">Order the median reaction times from smallest to largest and identify a “middle group” in this data.  Justify your choice for the middle group.  </w:t>
      </w:r>
    </w:p>
    <w:p w:rsidR="007330DE" w:rsidRDefault="007330DE" w:rsidP="007330DE">
      <w:pPr>
        <w:spacing w:line="240" w:lineRule="auto"/>
        <w:rPr>
          <w:rFonts w:ascii="Times New Roman" w:hAnsi="Times New Roman" w:cs="Times New Roman"/>
          <w:sz w:val="24"/>
          <w:szCs w:val="24"/>
        </w:rPr>
      </w:pPr>
    </w:p>
    <w:p w:rsidR="0064246F" w:rsidRDefault="0064246F" w:rsidP="007330DE">
      <w:pPr>
        <w:spacing w:line="240" w:lineRule="auto"/>
        <w:rPr>
          <w:rFonts w:ascii="Times New Roman" w:hAnsi="Times New Roman" w:cs="Times New Roman"/>
          <w:sz w:val="24"/>
          <w:szCs w:val="24"/>
        </w:rPr>
      </w:pPr>
    </w:p>
    <w:p w:rsidR="0064246F" w:rsidRDefault="0064246F" w:rsidP="007330DE">
      <w:pPr>
        <w:spacing w:line="240" w:lineRule="auto"/>
        <w:rPr>
          <w:rFonts w:ascii="Times New Roman" w:hAnsi="Times New Roman" w:cs="Times New Roman"/>
          <w:sz w:val="24"/>
          <w:szCs w:val="24"/>
        </w:rPr>
      </w:pPr>
    </w:p>
    <w:p w:rsidR="0064246F" w:rsidRDefault="0064246F" w:rsidP="007330DE">
      <w:pPr>
        <w:spacing w:line="240" w:lineRule="auto"/>
        <w:rPr>
          <w:rFonts w:ascii="Times New Roman" w:hAnsi="Times New Roman" w:cs="Times New Roman"/>
          <w:sz w:val="24"/>
          <w:szCs w:val="24"/>
        </w:rPr>
      </w:pPr>
    </w:p>
    <w:p w:rsidR="0064246F" w:rsidRDefault="0064246F" w:rsidP="007330DE">
      <w:pPr>
        <w:spacing w:line="240" w:lineRule="auto"/>
        <w:rPr>
          <w:rFonts w:ascii="Times New Roman" w:hAnsi="Times New Roman" w:cs="Times New Roman"/>
          <w:sz w:val="24"/>
          <w:szCs w:val="24"/>
        </w:rPr>
      </w:pPr>
    </w:p>
    <w:p w:rsidR="0064246F" w:rsidRDefault="0064246F" w:rsidP="007330DE">
      <w:pPr>
        <w:spacing w:line="240" w:lineRule="auto"/>
        <w:rPr>
          <w:rFonts w:ascii="Times New Roman" w:hAnsi="Times New Roman" w:cs="Times New Roman"/>
          <w:sz w:val="24"/>
          <w:szCs w:val="24"/>
        </w:rPr>
      </w:pPr>
    </w:p>
    <w:p w:rsidR="007326B8" w:rsidRDefault="007326B8">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330DE" w:rsidRDefault="007326B8"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Answers</w:t>
      </w:r>
    </w:p>
    <w:p w:rsidR="007330DE" w:rsidRDefault="007330DE" w:rsidP="007330DE">
      <w:pPr>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A plot of the three trials is shown below:</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6283FE" wp14:editId="3B6E6A43">
            <wp:extent cx="3937129" cy="2157387"/>
            <wp:effectExtent l="10497" t="4788" r="5249" b="0"/>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fastest trial time was accomplished by Student 1 (Karen) at 205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and the slowest reaction time was accomplished by Student 9 (</w:t>
      </w:r>
      <w:proofErr w:type="spellStart"/>
      <w:r>
        <w:rPr>
          <w:rFonts w:ascii="Times New Roman" w:hAnsi="Times New Roman" w:cs="Times New Roman"/>
          <w:sz w:val="24"/>
          <w:szCs w:val="24"/>
        </w:rPr>
        <w:t>Kathi</w:t>
      </w:r>
      <w:proofErr w:type="spellEnd"/>
      <w:r>
        <w:rPr>
          <w:rFonts w:ascii="Times New Roman" w:hAnsi="Times New Roman" w:cs="Times New Roman"/>
          <w:sz w:val="24"/>
          <w:szCs w:val="24"/>
        </w:rPr>
        <w:t xml:space="preserve">) at 288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The student with the least amount of variability in their reaction time trials is Student 12 (Lee) with a range of </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258 </w:t>
      </w:r>
      <w:r w:rsidRPr="002B585A">
        <w:rPr>
          <w:rFonts w:ascii="Times New Roman" w:hAnsi="Times New Roman" w:cs="Times New Roman"/>
          <w:position w:val="-4"/>
          <w:sz w:val="24"/>
          <w:szCs w:val="24"/>
        </w:rPr>
        <w:object w:dxaOrig="200" w:dyaOrig="160">
          <v:shape id="_x0000_i1027" type="#_x0000_t75" style="width:9.95pt;height:8.3pt" o:ole="">
            <v:imagedata r:id="rId15" o:title=""/>
          </v:shape>
          <o:OLEObject Type="Embed" ProgID="Equation.DSMT4" ShapeID="_x0000_i1027" DrawAspect="Content" ObjectID="_1507633136" r:id="rId20"/>
        </w:object>
      </w:r>
      <w:r>
        <w:rPr>
          <w:rFonts w:ascii="Times New Roman" w:hAnsi="Times New Roman" w:cs="Times New Roman"/>
          <w:sz w:val="24"/>
          <w:szCs w:val="24"/>
        </w:rPr>
        <w:t xml:space="preserve"> 255 = 3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student with the most variability is Student 1 with a range of </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222 </w:t>
      </w:r>
      <w:r w:rsidRPr="002B585A">
        <w:rPr>
          <w:rFonts w:ascii="Times New Roman" w:hAnsi="Times New Roman" w:cs="Times New Roman"/>
          <w:position w:val="-4"/>
          <w:sz w:val="24"/>
          <w:szCs w:val="24"/>
        </w:rPr>
        <w:object w:dxaOrig="200" w:dyaOrig="160">
          <v:shape id="_x0000_i1028" type="#_x0000_t75" style="width:9.95pt;height:8.3pt" o:ole="">
            <v:imagedata r:id="rId15" o:title=""/>
          </v:shape>
          <o:OLEObject Type="Embed" ProgID="Equation.DSMT4" ShapeID="_x0000_i1028" DrawAspect="Content" ObjectID="_1507633137" r:id="rId21"/>
        </w:object>
      </w:r>
      <w:r>
        <w:rPr>
          <w:rFonts w:ascii="Times New Roman" w:hAnsi="Times New Roman" w:cs="Times New Roman"/>
          <w:sz w:val="24"/>
          <w:szCs w:val="24"/>
        </w:rPr>
        <w:t xml:space="preserve"> 205 = 17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
    <w:p w:rsidR="007330DE" w:rsidRDefault="007330DE" w:rsidP="007330DE">
      <w:pPr>
        <w:spacing w:line="240" w:lineRule="auto"/>
        <w:rPr>
          <w:rFonts w:ascii="Times New Roman" w:hAnsi="Times New Roman" w:cs="Times New Roman"/>
          <w:sz w:val="24"/>
          <w:szCs w:val="24"/>
        </w:rPr>
      </w:pPr>
    </w:p>
    <w:p w:rsidR="007330DE" w:rsidRDefault="007330DE" w:rsidP="007330DE">
      <w:pPr>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 xml:space="preserve"> A plot of the median reaction times is shown below:</w:t>
      </w:r>
    </w:p>
    <w:p w:rsidR="007330DE" w:rsidRDefault="007330DE" w:rsidP="007330DE">
      <w:pPr>
        <w:spacing w:line="240" w:lineRule="auto"/>
        <w:ind w:left="720"/>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EF4EA8" wp14:editId="18A93875">
            <wp:extent cx="4069948" cy="2204906"/>
            <wp:effectExtent l="10851" t="4894" r="5426" b="0"/>
            <wp:docPr id="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student with the fastest median reaction time is Student 1 (Karen) with a median of 218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The student with the slowest median reaction time is Student 9 (</w:t>
      </w:r>
      <w:proofErr w:type="spellStart"/>
      <w:r>
        <w:rPr>
          <w:rFonts w:ascii="Times New Roman" w:hAnsi="Times New Roman" w:cs="Times New Roman"/>
          <w:sz w:val="24"/>
          <w:szCs w:val="24"/>
        </w:rPr>
        <w:t>Kathi</w:t>
      </w:r>
      <w:proofErr w:type="spellEnd"/>
      <w:r>
        <w:rPr>
          <w:rFonts w:ascii="Times New Roman" w:hAnsi="Times New Roman" w:cs="Times New Roman"/>
          <w:sz w:val="24"/>
          <w:szCs w:val="24"/>
        </w:rPr>
        <w:t xml:space="preserve">) with a median of 279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The range of the median reaction times is 279 </w:t>
      </w:r>
      <w:r w:rsidRPr="002B585A">
        <w:rPr>
          <w:rFonts w:ascii="Times New Roman" w:hAnsi="Times New Roman" w:cs="Times New Roman"/>
          <w:position w:val="-4"/>
          <w:sz w:val="24"/>
          <w:szCs w:val="24"/>
        </w:rPr>
        <w:object w:dxaOrig="200" w:dyaOrig="160">
          <v:shape id="_x0000_i1029" type="#_x0000_t75" style="width:9.95pt;height:8.3pt" o:ole="">
            <v:imagedata r:id="rId15" o:title=""/>
          </v:shape>
          <o:OLEObject Type="Embed" ProgID="Equation.DSMT4" ShapeID="_x0000_i1029" DrawAspect="Content" ObjectID="_1507633138" r:id="rId23"/>
        </w:object>
      </w:r>
      <w:r>
        <w:rPr>
          <w:rFonts w:ascii="Times New Roman" w:hAnsi="Times New Roman" w:cs="Times New Roman"/>
          <w:sz w:val="24"/>
          <w:szCs w:val="24"/>
        </w:rPr>
        <w:t xml:space="preserve"> 218 = 61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
    <w:p w:rsidR="007330DE" w:rsidRDefault="007330DE" w:rsidP="007330DE">
      <w:pPr>
        <w:spacing w:line="240" w:lineRule="auto"/>
        <w:rPr>
          <w:rFonts w:ascii="Times New Roman" w:hAnsi="Times New Roman" w:cs="Times New Roman"/>
          <w:sz w:val="24"/>
          <w:szCs w:val="24"/>
        </w:rPr>
      </w:pPr>
    </w:p>
    <w:p w:rsidR="007330DE" w:rsidRDefault="007330DE" w:rsidP="007330DE">
      <w:pPr>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ordered list of median reaction times is 218, 220, 222, 223, 231, 233, 235, 245, 255, 257, 257, 259, 263, 267, </w:t>
      </w:r>
      <w:proofErr w:type="gramStart"/>
      <w:r>
        <w:rPr>
          <w:rFonts w:ascii="Times New Roman" w:hAnsi="Times New Roman" w:cs="Times New Roman"/>
          <w:sz w:val="24"/>
          <w:szCs w:val="24"/>
        </w:rPr>
        <w:t>279</w:t>
      </w:r>
      <w:proofErr w:type="gramEnd"/>
      <w:r>
        <w:rPr>
          <w:rFonts w:ascii="Times New Roman" w:hAnsi="Times New Roman" w:cs="Times New Roman"/>
          <w:sz w:val="24"/>
          <w:szCs w:val="24"/>
        </w:rPr>
        <w:t xml:space="preserve">.  The median of this list is 245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A middle group could go from 231 to 259 (the middle 8 scores).  This group is above the cluster of four lowest scores and below the three highest scores.  The range of this middle group is 259 </w:t>
      </w:r>
      <w:r w:rsidRPr="002B585A">
        <w:rPr>
          <w:rFonts w:ascii="Times New Roman" w:hAnsi="Times New Roman" w:cs="Times New Roman"/>
          <w:position w:val="-4"/>
          <w:sz w:val="24"/>
          <w:szCs w:val="24"/>
        </w:rPr>
        <w:object w:dxaOrig="200" w:dyaOrig="160">
          <v:shape id="_x0000_i1030" type="#_x0000_t75" style="width:9.95pt;height:8.3pt" o:ole="">
            <v:imagedata r:id="rId15" o:title=""/>
          </v:shape>
          <o:OLEObject Type="Embed" ProgID="Equation.DSMT4" ShapeID="_x0000_i1030" DrawAspect="Content" ObjectID="_1507633139" r:id="rId24"/>
        </w:object>
      </w:r>
      <w:r>
        <w:rPr>
          <w:rFonts w:ascii="Times New Roman" w:hAnsi="Times New Roman" w:cs="Times New Roman"/>
          <w:sz w:val="24"/>
          <w:szCs w:val="24"/>
        </w:rPr>
        <w:t xml:space="preserve"> 231 = 28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Possible Extensions</w:t>
      </w:r>
    </w:p>
    <w:p w:rsidR="007330DE" w:rsidRPr="003F6A34" w:rsidRDefault="007330DE" w:rsidP="007330DE">
      <w:pPr>
        <w:pStyle w:val="BodyText"/>
        <w:numPr>
          <w:ilvl w:val="0"/>
          <w:numId w:val="28"/>
        </w:numPr>
        <w:rPr>
          <w:sz w:val="24"/>
          <w:szCs w:val="24"/>
        </w:rPr>
      </w:pPr>
      <w:r w:rsidRPr="00981E50">
        <w:rPr>
          <w:sz w:val="24"/>
          <w:szCs w:val="24"/>
        </w:rPr>
        <w:t>Depending on the level of the class other graphs and statistics may be appropriate.  For example, a histogram or box plot of the median reaction times could be produced instead of a dot plot.  Students could calculate the mean of the trials instead of the median.</w:t>
      </w:r>
    </w:p>
    <w:p w:rsidR="007330DE" w:rsidRPr="00B4476C" w:rsidRDefault="007330DE" w:rsidP="007330DE">
      <w:pPr>
        <w:pStyle w:val="BodyText"/>
        <w:ind w:left="720"/>
        <w:rPr>
          <w:sz w:val="24"/>
          <w:szCs w:val="24"/>
        </w:rPr>
      </w:pPr>
    </w:p>
    <w:p w:rsidR="007330DE" w:rsidRDefault="007330DE" w:rsidP="007330DE">
      <w:pPr>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If a computer is available for collecting reaction times students could be asked to record their reaction times using a different site than the one used in class and then compare the results.  Why might the results differ by website?</w:t>
      </w:r>
    </w:p>
    <w:p w:rsidR="007330DE" w:rsidRDefault="007330DE" w:rsidP="007330DE">
      <w:pPr>
        <w:spacing w:line="240" w:lineRule="auto"/>
        <w:rPr>
          <w:rFonts w:ascii="Times New Roman" w:hAnsi="Times New Roman" w:cs="Times New Roman"/>
          <w:sz w:val="24"/>
          <w:szCs w:val="24"/>
        </w:rPr>
      </w:pPr>
    </w:p>
    <w:p w:rsidR="007330DE" w:rsidRDefault="007330DE" w:rsidP="007330DE">
      <w:pPr>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Students could be asked to collect data both manually and using one of the websites and then compare the results.  Which method is better?</w:t>
      </w:r>
    </w:p>
    <w:p w:rsidR="007330DE" w:rsidRDefault="007330DE" w:rsidP="007330DE">
      <w:pPr>
        <w:spacing w:line="240" w:lineRule="auto"/>
        <w:ind w:left="720"/>
        <w:rPr>
          <w:rFonts w:ascii="Times New Roman" w:hAnsi="Times New Roman" w:cs="Times New Roman"/>
          <w:sz w:val="24"/>
          <w:szCs w:val="24"/>
        </w:rPr>
      </w:pPr>
    </w:p>
    <w:p w:rsidR="007330DE" w:rsidRDefault="007330DE" w:rsidP="007330DE">
      <w:pPr>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If a class of older (or younger) students is willing to collect reaction time data a comparison study could be done.  Why might age have an effect on reaction time?</w:t>
      </w:r>
    </w:p>
    <w:p w:rsidR="0064246F" w:rsidRDefault="0064246F" w:rsidP="007330DE">
      <w:pPr>
        <w:spacing w:line="240" w:lineRule="auto"/>
        <w:rPr>
          <w:rFonts w:ascii="Times New Roman" w:hAnsi="Times New Roman" w:cs="Times New Roman"/>
          <w:sz w:val="24"/>
          <w:szCs w:val="24"/>
        </w:rPr>
      </w:pPr>
    </w:p>
    <w:p w:rsidR="0064246F" w:rsidRDefault="0064246F"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References</w:t>
      </w:r>
    </w:p>
    <w:p w:rsidR="007330DE" w:rsidRDefault="007330DE" w:rsidP="007330DE">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Adapted from the Speedster Census at School New Zealand activity created by Joanne Woodward, revised by Lindsay Smith:  </w:t>
      </w:r>
      <w:hyperlink r:id="rId25" w:history="1">
        <w:r w:rsidRPr="00624F2D">
          <w:rPr>
            <w:rStyle w:val="Hyperlink"/>
            <w:sz w:val="24"/>
            <w:szCs w:val="24"/>
          </w:rPr>
          <w:t>http://www.censusatschool.org.nz/classroom-activities/speedster/</w:t>
        </w:r>
      </w:hyperlink>
      <w:r>
        <w:rPr>
          <w:rFonts w:ascii="Times New Roman" w:hAnsi="Times New Roman" w:cs="Times New Roman"/>
          <w:sz w:val="24"/>
          <w:szCs w:val="24"/>
        </w:rPr>
        <w:t xml:space="preserve">.  </w:t>
      </w:r>
    </w:p>
    <w:p w:rsidR="007330DE" w:rsidRDefault="007330DE" w:rsidP="007330DE">
      <w:pPr>
        <w:widowControl w:val="0"/>
        <w:autoSpaceDE w:val="0"/>
        <w:autoSpaceDN w:val="0"/>
        <w:adjustRightInd w:val="0"/>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Speedster Activity Sheet – How good are my reactions compared to other students?</w:t>
      </w:r>
    </w:p>
    <w:p w:rsidR="007330DE" w:rsidRDefault="007330DE" w:rsidP="007330DE">
      <w:pPr>
        <w:spacing w:line="240" w:lineRule="auto"/>
        <w:rPr>
          <w:rFonts w:ascii="Times New Roman" w:hAnsi="Times New Roman" w:cs="Times New Roman"/>
          <w:sz w:val="24"/>
          <w:szCs w:val="24"/>
        </w:rPr>
      </w:pPr>
    </w:p>
    <w:p w:rsidR="005803F3" w:rsidRDefault="007330DE" w:rsidP="005803F3">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What are some questions we should ask to det</w:t>
      </w:r>
      <w:r w:rsidR="005803F3">
        <w:rPr>
          <w:rFonts w:ascii="Times New Roman" w:hAnsi="Times New Roman" w:cs="Times New Roman"/>
          <w:sz w:val="24"/>
          <w:szCs w:val="24"/>
        </w:rPr>
        <w:t>ermine someone’s reaction time?</w:t>
      </w:r>
    </w:p>
    <w:p w:rsidR="005803F3" w:rsidRDefault="005803F3" w:rsidP="005803F3">
      <w:pPr>
        <w:spacing w:line="240" w:lineRule="auto"/>
        <w:rPr>
          <w:rFonts w:ascii="Times New Roman" w:hAnsi="Times New Roman" w:cs="Times New Roman"/>
          <w:sz w:val="24"/>
          <w:szCs w:val="24"/>
        </w:rPr>
      </w:pPr>
    </w:p>
    <w:p w:rsidR="005803F3" w:rsidRDefault="005803F3" w:rsidP="005803F3">
      <w:pPr>
        <w:spacing w:line="240" w:lineRule="auto"/>
        <w:rPr>
          <w:rFonts w:ascii="Times New Roman" w:hAnsi="Times New Roman" w:cs="Times New Roman"/>
          <w:sz w:val="24"/>
          <w:szCs w:val="24"/>
        </w:rPr>
      </w:pPr>
    </w:p>
    <w:p w:rsidR="005803F3" w:rsidRDefault="005803F3" w:rsidP="005803F3">
      <w:pPr>
        <w:spacing w:line="240" w:lineRule="auto"/>
        <w:rPr>
          <w:rFonts w:ascii="Times New Roman" w:hAnsi="Times New Roman" w:cs="Times New Roman"/>
          <w:sz w:val="24"/>
          <w:szCs w:val="24"/>
        </w:rPr>
      </w:pPr>
    </w:p>
    <w:p w:rsidR="007330DE" w:rsidRDefault="007330DE" w:rsidP="005803F3">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Record your reaction time for the number of trials determined by your class.  (If you used a website that recorded the data in seconds convert the data to microseconds.)</w:t>
      </w: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Trial 1 __________ </w:t>
      </w:r>
      <w:proofErr w:type="spellStart"/>
      <w:r>
        <w:rPr>
          <w:rFonts w:ascii="Times New Roman" w:hAnsi="Times New Roman" w:cs="Times New Roman"/>
          <w:sz w:val="24"/>
          <w:szCs w:val="24"/>
        </w:rPr>
        <w:t>ms</w:t>
      </w:r>
      <w:proofErr w:type="spellEnd"/>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ab/>
        <w:t>Trial 2</w:t>
      </w:r>
      <w:r>
        <w:rPr>
          <w:rFonts w:ascii="Times New Roman" w:hAnsi="Times New Roman" w:cs="Times New Roman"/>
          <w:sz w:val="24"/>
          <w:szCs w:val="24"/>
        </w:rPr>
        <w:tab/>
        <w:t xml:space="preserve">__________ </w:t>
      </w:r>
      <w:proofErr w:type="spellStart"/>
      <w:r>
        <w:rPr>
          <w:rFonts w:ascii="Times New Roman" w:hAnsi="Times New Roman" w:cs="Times New Roman"/>
          <w:sz w:val="24"/>
          <w:szCs w:val="24"/>
        </w:rPr>
        <w:t>ms</w:t>
      </w:r>
      <w:proofErr w:type="spellEnd"/>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Trial 3 __________ </w:t>
      </w:r>
      <w:proofErr w:type="spellStart"/>
      <w:r>
        <w:rPr>
          <w:rFonts w:ascii="Times New Roman" w:hAnsi="Times New Roman" w:cs="Times New Roman"/>
          <w:sz w:val="24"/>
          <w:szCs w:val="24"/>
        </w:rPr>
        <w:t>ms</w:t>
      </w:r>
      <w:proofErr w:type="spellEnd"/>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Trial 4 __________ </w:t>
      </w:r>
      <w:proofErr w:type="spellStart"/>
      <w:r>
        <w:rPr>
          <w:rFonts w:ascii="Times New Roman" w:hAnsi="Times New Roman" w:cs="Times New Roman"/>
          <w:sz w:val="24"/>
          <w:szCs w:val="24"/>
        </w:rPr>
        <w:t>ms</w:t>
      </w:r>
      <w:proofErr w:type="spellEnd"/>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Trial 5 __________ </w:t>
      </w:r>
      <w:proofErr w:type="spellStart"/>
      <w:r>
        <w:rPr>
          <w:rFonts w:ascii="Times New Roman" w:hAnsi="Times New Roman" w:cs="Times New Roman"/>
          <w:sz w:val="24"/>
          <w:szCs w:val="24"/>
        </w:rPr>
        <w:t>ms</w:t>
      </w:r>
      <w:proofErr w:type="spellEnd"/>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Median __________ </w:t>
      </w:r>
      <w:proofErr w:type="spellStart"/>
      <w:r>
        <w:rPr>
          <w:rFonts w:ascii="Times New Roman" w:hAnsi="Times New Roman" w:cs="Times New Roman"/>
          <w:sz w:val="24"/>
          <w:szCs w:val="24"/>
        </w:rPr>
        <w:t>ms</w:t>
      </w:r>
      <w:proofErr w:type="spellEnd"/>
    </w:p>
    <w:p w:rsidR="007330DE" w:rsidRDefault="007330DE" w:rsidP="007330DE">
      <w:pPr>
        <w:pStyle w:val="ListParagraph"/>
        <w:spacing w:line="240" w:lineRule="auto"/>
        <w:ind w:left="0"/>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sz w:val="24"/>
          <w:szCs w:val="24"/>
        </w:rPr>
        <w:t xml:space="preserve">Record the results for the class (in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in the following table:</w:t>
      </w:r>
    </w:p>
    <w:p w:rsidR="007330DE" w:rsidRDefault="007330DE" w:rsidP="007330DE">
      <w:pPr>
        <w:spacing w:line="24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368"/>
        <w:gridCol w:w="1080"/>
        <w:gridCol w:w="1260"/>
        <w:gridCol w:w="1080"/>
        <w:gridCol w:w="1080"/>
        <w:gridCol w:w="1080"/>
        <w:gridCol w:w="1080"/>
      </w:tblGrid>
      <w:tr w:rsidR="007330DE" w:rsidRPr="00D14656" w:rsidTr="007330DE">
        <w:tc>
          <w:tcPr>
            <w:tcW w:w="1368"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Student Number</w:t>
            </w:r>
          </w:p>
        </w:tc>
        <w:tc>
          <w:tcPr>
            <w:tcW w:w="1368"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Name</w:t>
            </w:r>
          </w:p>
        </w:tc>
        <w:tc>
          <w:tcPr>
            <w:tcW w:w="108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Trial 1</w:t>
            </w:r>
          </w:p>
        </w:tc>
        <w:tc>
          <w:tcPr>
            <w:tcW w:w="126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Trial 2</w:t>
            </w:r>
          </w:p>
        </w:tc>
        <w:tc>
          <w:tcPr>
            <w:tcW w:w="108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Trial 3</w:t>
            </w:r>
          </w:p>
        </w:tc>
        <w:tc>
          <w:tcPr>
            <w:tcW w:w="108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Trial 4</w:t>
            </w:r>
          </w:p>
        </w:tc>
        <w:tc>
          <w:tcPr>
            <w:tcW w:w="108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Trial 5</w:t>
            </w:r>
          </w:p>
        </w:tc>
        <w:tc>
          <w:tcPr>
            <w:tcW w:w="1080" w:type="dxa"/>
          </w:tcPr>
          <w:p w:rsidR="007330DE" w:rsidRPr="00D14656" w:rsidRDefault="007330DE" w:rsidP="007330DE">
            <w:pPr>
              <w:spacing w:line="240" w:lineRule="auto"/>
              <w:jc w:val="center"/>
              <w:rPr>
                <w:rFonts w:ascii="Times New Roman" w:eastAsiaTheme="minorEastAsia" w:hAnsi="Times New Roman" w:cs="Times New Roman"/>
                <w:sz w:val="24"/>
                <w:szCs w:val="24"/>
              </w:rPr>
            </w:pPr>
            <w:r w:rsidRPr="00D14656">
              <w:rPr>
                <w:rFonts w:ascii="Times New Roman" w:eastAsiaTheme="minorEastAsia" w:hAnsi="Times New Roman" w:cs="Times New Roman"/>
                <w:sz w:val="24"/>
                <w:szCs w:val="24"/>
              </w:rPr>
              <w:t>Median</w:t>
            </w:r>
          </w:p>
        </w:tc>
      </w:tr>
      <w:tr w:rsidR="007330DE" w:rsidRPr="00D14656" w:rsidTr="007330DE">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26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r>
      <w:tr w:rsidR="007330DE" w:rsidRPr="00D14656" w:rsidTr="007330DE">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26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r>
      <w:tr w:rsidR="007330DE" w:rsidRPr="00D14656" w:rsidTr="007330DE">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26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r>
      <w:tr w:rsidR="007330DE" w:rsidRPr="00D14656" w:rsidTr="007330DE">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26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r>
      <w:tr w:rsidR="007330DE" w:rsidRPr="00D14656" w:rsidTr="007330DE">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26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r>
      <w:tr w:rsidR="007330DE" w:rsidRPr="00D14656" w:rsidTr="007330DE">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26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r>
      <w:tr w:rsidR="007330DE" w:rsidRPr="00D14656" w:rsidTr="007330DE">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26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r>
      <w:tr w:rsidR="007330DE" w:rsidRPr="00D14656" w:rsidTr="007330DE">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26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r>
      <w:tr w:rsidR="007330DE" w:rsidRPr="00D14656" w:rsidTr="007330DE">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26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r>
      <w:tr w:rsidR="007330DE" w:rsidRPr="00D14656" w:rsidTr="007330DE">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368"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26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c>
          <w:tcPr>
            <w:tcW w:w="1080" w:type="dxa"/>
          </w:tcPr>
          <w:p w:rsidR="007330DE" w:rsidRPr="00D14656" w:rsidRDefault="007330DE" w:rsidP="007330DE">
            <w:pPr>
              <w:spacing w:line="240" w:lineRule="auto"/>
              <w:rPr>
                <w:rFonts w:ascii="Times New Roman" w:eastAsiaTheme="minorEastAsia" w:hAnsi="Times New Roman" w:cs="Times New Roman"/>
                <w:sz w:val="24"/>
                <w:szCs w:val="24"/>
              </w:rPr>
            </w:pPr>
          </w:p>
        </w:tc>
      </w:tr>
    </w:tbl>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4.  </w:t>
      </w:r>
      <w:r>
        <w:rPr>
          <w:rFonts w:ascii="Times New Roman" w:hAnsi="Times New Roman" w:cs="Times New Roman"/>
          <w:sz w:val="24"/>
          <w:szCs w:val="24"/>
        </w:rPr>
        <w:t>Look through the table of data.  What do you notice?</w:t>
      </w: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b/>
          <w:bCs/>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5</w:t>
      </w:r>
      <w:r w:rsidRPr="00981E50">
        <w:rPr>
          <w:rFonts w:ascii="Times New Roman" w:hAnsi="Times New Roman" w:cs="Times New Roman"/>
          <w:b/>
          <w:sz w:val="24"/>
          <w:szCs w:val="24"/>
        </w:rPr>
        <w:t xml:space="preserve">. </w:t>
      </w:r>
      <w:r>
        <w:rPr>
          <w:rFonts w:ascii="Times New Roman" w:hAnsi="Times New Roman" w:cs="Times New Roman"/>
          <w:sz w:val="24"/>
          <w:szCs w:val="24"/>
        </w:rPr>
        <w:t xml:space="preserve"> Which student has the fastest reaction time? ___________________.</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6.  </w:t>
      </w:r>
      <w:r>
        <w:rPr>
          <w:rFonts w:ascii="Times New Roman" w:hAnsi="Times New Roman" w:cs="Times New Roman"/>
          <w:sz w:val="24"/>
          <w:szCs w:val="24"/>
        </w:rPr>
        <w:t>Which student has the slowest reaction time? __________________</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7.  </w:t>
      </w:r>
      <w:r>
        <w:rPr>
          <w:rFonts w:ascii="Times New Roman" w:hAnsi="Times New Roman" w:cs="Times New Roman"/>
          <w:sz w:val="24"/>
          <w:szCs w:val="24"/>
        </w:rPr>
        <w:t xml:space="preserve">Construct a plot of the trial reaction times and a plot of the median reaction times.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8.  </w:t>
      </w:r>
      <w:r>
        <w:rPr>
          <w:rFonts w:ascii="Times New Roman" w:hAnsi="Times New Roman" w:cs="Times New Roman"/>
          <w:sz w:val="24"/>
          <w:szCs w:val="24"/>
        </w:rPr>
        <w:t>Find yourself in the graphs you produced.  Describe your position.  How many students have a faster reaction time than you?  How many are slower?  Describe the variability in your trials.  What is the range of your trial reaction times? Are there students with more variability in their reaction times?  With less variability?</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9.  </w:t>
      </w:r>
      <w:r>
        <w:rPr>
          <w:rFonts w:ascii="Times New Roman" w:hAnsi="Times New Roman" w:cs="Times New Roman"/>
          <w:sz w:val="24"/>
          <w:szCs w:val="24"/>
        </w:rPr>
        <w:t>Add a point to your plot of the median reaction times that would represent a racecar driver (use a different color or plot symbol).  Why have you plotted their value there?</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10.  </w:t>
      </w:r>
      <w:r>
        <w:rPr>
          <w:rFonts w:ascii="Times New Roman" w:hAnsi="Times New Roman" w:cs="Times New Roman"/>
          <w:sz w:val="24"/>
          <w:szCs w:val="24"/>
        </w:rPr>
        <w:t xml:space="preserve">If everyone practiced and improved their reaction times by 10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how would this affect the plot of the median reaction times that you produced?  </w:t>
      </w:r>
    </w:p>
    <w:p w:rsidR="007330DE" w:rsidRDefault="007330DE" w:rsidP="007330DE">
      <w:pPr>
        <w:spacing w:line="240" w:lineRule="auto"/>
        <w:ind w:hanging="288"/>
        <w:rPr>
          <w:rFonts w:ascii="Times New Roman" w:hAnsi="Times New Roman" w:cs="Times New Roman"/>
          <w:sz w:val="24"/>
          <w:szCs w:val="24"/>
        </w:rPr>
      </w:pPr>
    </w:p>
    <w:p w:rsidR="0064246F" w:rsidRDefault="0064246F" w:rsidP="007330DE">
      <w:pPr>
        <w:spacing w:line="240" w:lineRule="auto"/>
        <w:ind w:hanging="288"/>
        <w:rPr>
          <w:rFonts w:ascii="Times New Roman" w:hAnsi="Times New Roman" w:cs="Times New Roman"/>
          <w:sz w:val="24"/>
          <w:szCs w:val="24"/>
        </w:rPr>
      </w:pPr>
    </w:p>
    <w:p w:rsidR="0064246F" w:rsidRDefault="0064246F" w:rsidP="007330DE">
      <w:pPr>
        <w:spacing w:line="240" w:lineRule="auto"/>
        <w:ind w:hanging="288"/>
        <w:rPr>
          <w:rFonts w:ascii="Times New Roman" w:hAnsi="Times New Roman" w:cs="Times New Roman"/>
          <w:sz w:val="24"/>
          <w:szCs w:val="24"/>
        </w:rPr>
      </w:pPr>
    </w:p>
    <w:p w:rsidR="0064246F" w:rsidRDefault="0064246F" w:rsidP="007330DE">
      <w:pPr>
        <w:spacing w:line="240" w:lineRule="auto"/>
        <w:ind w:hanging="288"/>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11.  </w:t>
      </w:r>
      <w:r>
        <w:rPr>
          <w:rFonts w:ascii="Times New Roman" w:hAnsi="Times New Roman" w:cs="Times New Roman"/>
          <w:sz w:val="24"/>
          <w:szCs w:val="24"/>
        </w:rPr>
        <w:t xml:space="preserve">Why do you think some students have faster reaction times than others?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12.  </w:t>
      </w:r>
      <w:r>
        <w:rPr>
          <w:rFonts w:ascii="Times New Roman" w:hAnsi="Times New Roman" w:cs="Times New Roman"/>
          <w:sz w:val="24"/>
          <w:szCs w:val="24"/>
        </w:rPr>
        <w:t>Rewrite your reason for question 11 as a question to investigate (e.g., Does eye color effect a student’s reaction time?)</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13.  </w:t>
      </w:r>
      <w:r>
        <w:rPr>
          <w:rFonts w:ascii="Times New Roman" w:hAnsi="Times New Roman" w:cs="Times New Roman"/>
          <w:sz w:val="24"/>
          <w:szCs w:val="24"/>
        </w:rPr>
        <w:t xml:space="preserve">What extra data would you need to collect to test your question?  </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r>
        <w:rPr>
          <w:rFonts w:ascii="Times New Roman" w:hAnsi="Times New Roman" w:cs="Times New Roman"/>
          <w:b/>
          <w:bCs/>
          <w:sz w:val="24"/>
          <w:szCs w:val="24"/>
        </w:rPr>
        <w:t>14</w:t>
      </w:r>
      <w:r w:rsidRPr="00A55545">
        <w:rPr>
          <w:rFonts w:ascii="Times New Roman" w:hAnsi="Times New Roman" w:cs="Times New Roman"/>
          <w:b/>
          <w:sz w:val="24"/>
          <w:szCs w:val="24"/>
        </w:rPr>
        <w:t>.</w:t>
      </w:r>
      <w:r>
        <w:rPr>
          <w:rFonts w:ascii="Times New Roman" w:hAnsi="Times New Roman" w:cs="Times New Roman"/>
          <w:sz w:val="24"/>
          <w:szCs w:val="24"/>
        </w:rPr>
        <w:t xml:space="preserve"> You are now ready to answer the question we asked at the beginning of the worksheet.  Remember to give reasons based on what you learned through this investigation:</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b/>
          <w:bCs/>
          <w:sz w:val="24"/>
          <w:szCs w:val="24"/>
        </w:rPr>
      </w:pPr>
      <w:r>
        <w:rPr>
          <w:rFonts w:ascii="Times New Roman" w:hAnsi="Times New Roman" w:cs="Times New Roman"/>
          <w:b/>
          <w:bCs/>
          <w:sz w:val="24"/>
          <w:szCs w:val="24"/>
        </w:rPr>
        <w:t>How good are my reactions compared to other students?</w:t>
      </w:r>
    </w:p>
    <w:p w:rsidR="007330DE" w:rsidRDefault="007330DE" w:rsidP="007330DE">
      <w:pPr>
        <w:spacing w:line="240" w:lineRule="auto"/>
        <w:rPr>
          <w:rFonts w:ascii="Times New Roman" w:hAnsi="Times New Roman" w:cs="Times New Roman"/>
          <w:sz w:val="24"/>
          <w:szCs w:val="24"/>
        </w:rPr>
      </w:pPr>
    </w:p>
    <w:p w:rsidR="007330DE" w:rsidRDefault="007330DE" w:rsidP="007330DE">
      <w:pPr>
        <w:spacing w:line="240" w:lineRule="auto"/>
        <w:rPr>
          <w:rFonts w:ascii="Times New Roman" w:hAnsi="Times New Roman" w:cs="Times New Roman"/>
          <w:sz w:val="24"/>
          <w:szCs w:val="24"/>
        </w:rPr>
      </w:pPr>
    </w:p>
    <w:p w:rsidR="00400D57" w:rsidRDefault="00400D57" w:rsidP="007330DE">
      <w:pPr>
        <w:spacing w:line="240" w:lineRule="auto"/>
        <w:rPr>
          <w:rFonts w:ascii="Times New Roman" w:hAnsi="Times New Roman" w:cs="Times New Roman"/>
          <w:sz w:val="24"/>
          <w:szCs w:val="24"/>
        </w:rPr>
      </w:pPr>
      <w:bookmarkStart w:id="0" w:name="_GoBack"/>
      <w:bookmarkEnd w:id="0"/>
    </w:p>
    <w:sectPr w:rsidR="00400D57" w:rsidSect="00425836">
      <w:footerReference w:type="default" r:id="rId2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830" w:rsidRDefault="00D87830">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D87830" w:rsidRDefault="00D87830">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0DE" w:rsidRPr="00425836" w:rsidRDefault="007330DE">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7330DE" w:rsidRPr="00425836" w:rsidRDefault="007330DE">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7326B8">
      <w:rPr>
        <w:rFonts w:ascii="Times New Roman" w:hAnsi="Times New Roman" w:cs="Times New Roman"/>
        <w:noProof/>
        <w:sz w:val="20"/>
        <w:szCs w:val="20"/>
      </w:rPr>
      <w:t>11</w:t>
    </w:r>
    <w:r w:rsidRPr="00425836">
      <w:rPr>
        <w:rFonts w:ascii="Times New Roman" w:hAnsi="Times New Roman" w:cs="Times New Roman"/>
        <w:noProof/>
        <w:sz w:val="20"/>
        <w:szCs w:val="20"/>
      </w:rPr>
      <w:fldChar w:fldCharType="end"/>
    </w:r>
  </w:p>
  <w:p w:rsidR="007330DE" w:rsidRPr="00425836" w:rsidRDefault="00D87830">
    <w:pPr>
      <w:pStyle w:val="Footer"/>
      <w:rPr>
        <w:rFonts w:ascii="Times New Roman" w:hAnsi="Times New Roman" w:cs="Times New Roman"/>
        <w:sz w:val="20"/>
        <w:szCs w:val="20"/>
      </w:rPr>
    </w:pPr>
    <w:hyperlink r:id="rId1" w:history="1">
      <w:r w:rsidR="007330DE" w:rsidRPr="00425836">
        <w:rPr>
          <w:rStyle w:val="Hyperlink"/>
          <w:sz w:val="20"/>
          <w:szCs w:val="20"/>
        </w:rPr>
        <w:t>http://www.amstat.org/education/stew/</w:t>
      </w:r>
    </w:hyperlink>
  </w:p>
  <w:p w:rsidR="007330DE" w:rsidRPr="00425836" w:rsidRDefault="007330DE">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7330DE" w:rsidRDefault="007330D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830" w:rsidRDefault="00D87830">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D87830" w:rsidRDefault="00D87830">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1F4461C"/>
    <w:multiLevelType w:val="hybridMultilevel"/>
    <w:tmpl w:val="0A32A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9FC69F1"/>
    <w:multiLevelType w:val="hybridMultilevel"/>
    <w:tmpl w:val="4EAEF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EF572F0"/>
    <w:multiLevelType w:val="hybridMultilevel"/>
    <w:tmpl w:val="5440B122"/>
    <w:lvl w:ilvl="0" w:tplc="443E9294">
      <w:start w:val="1"/>
      <w:numFmt w:val="bullet"/>
      <w:lvlText w:val=""/>
      <w:lvlJc w:val="left"/>
      <w:pPr>
        <w:ind w:left="720" w:hanging="360"/>
      </w:pPr>
      <w:rPr>
        <w:rFonts w:ascii="Symbol" w:hAnsi="Symbol" w:cs="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5B7D2047"/>
    <w:multiLevelType w:val="hybridMultilevel"/>
    <w:tmpl w:val="244AA4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729807B9"/>
    <w:multiLevelType w:val="hybridMultilevel"/>
    <w:tmpl w:val="C472C8E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7567323B"/>
    <w:multiLevelType w:val="hybridMultilevel"/>
    <w:tmpl w:val="C93C816E"/>
    <w:lvl w:ilvl="0" w:tplc="443E9294">
      <w:start w:val="1"/>
      <w:numFmt w:val="bullet"/>
      <w:lvlText w:val=""/>
      <w:lvlJc w:val="left"/>
      <w:pPr>
        <w:ind w:left="720" w:hanging="360"/>
      </w:pPr>
      <w:rPr>
        <w:rFonts w:ascii="Symbol" w:hAnsi="Symbol" w:cs="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7BBE031D"/>
    <w:multiLevelType w:val="hybridMultilevel"/>
    <w:tmpl w:val="36920362"/>
    <w:lvl w:ilvl="0" w:tplc="04090001">
      <w:start w:val="1"/>
      <w:numFmt w:val="bullet"/>
      <w:lvlText w:val=""/>
      <w:lvlJc w:val="left"/>
      <w:pPr>
        <w:ind w:left="1008" w:hanging="360"/>
      </w:pPr>
      <w:rPr>
        <w:rFonts w:ascii="Symbol" w:hAnsi="Symbol" w:cs="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27"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5"/>
  </w:num>
  <w:num w:numId="2">
    <w:abstractNumId w:val="17"/>
  </w:num>
  <w:num w:numId="3">
    <w:abstractNumId w:val="3"/>
  </w:num>
  <w:num w:numId="4">
    <w:abstractNumId w:val="19"/>
  </w:num>
  <w:num w:numId="5">
    <w:abstractNumId w:val="0"/>
  </w:num>
  <w:num w:numId="6">
    <w:abstractNumId w:val="2"/>
  </w:num>
  <w:num w:numId="7">
    <w:abstractNumId w:val="7"/>
  </w:num>
  <w:num w:numId="8">
    <w:abstractNumId w:val="14"/>
  </w:num>
  <w:num w:numId="9">
    <w:abstractNumId w:val="10"/>
  </w:num>
  <w:num w:numId="10">
    <w:abstractNumId w:val="28"/>
  </w:num>
  <w:num w:numId="11">
    <w:abstractNumId w:val="13"/>
  </w:num>
  <w:num w:numId="12">
    <w:abstractNumId w:val="11"/>
  </w:num>
  <w:num w:numId="13">
    <w:abstractNumId w:val="1"/>
  </w:num>
  <w:num w:numId="14">
    <w:abstractNumId w:val="9"/>
  </w:num>
  <w:num w:numId="15">
    <w:abstractNumId w:val="20"/>
  </w:num>
  <w:num w:numId="16">
    <w:abstractNumId w:val="8"/>
  </w:num>
  <w:num w:numId="17">
    <w:abstractNumId w:val="29"/>
  </w:num>
  <w:num w:numId="18">
    <w:abstractNumId w:val="5"/>
  </w:num>
  <w:num w:numId="19">
    <w:abstractNumId w:val="23"/>
  </w:num>
  <w:num w:numId="20">
    <w:abstractNumId w:val="15"/>
  </w:num>
  <w:num w:numId="21">
    <w:abstractNumId w:val="27"/>
  </w:num>
  <w:num w:numId="22">
    <w:abstractNumId w:val="21"/>
  </w:num>
  <w:num w:numId="23">
    <w:abstractNumId w:val="16"/>
  </w:num>
  <w:num w:numId="24">
    <w:abstractNumId w:val="26"/>
  </w:num>
  <w:num w:numId="25">
    <w:abstractNumId w:val="24"/>
  </w:num>
  <w:num w:numId="26">
    <w:abstractNumId w:val="12"/>
  </w:num>
  <w:num w:numId="27">
    <w:abstractNumId w:val="22"/>
  </w:num>
  <w:num w:numId="28">
    <w:abstractNumId w:val="18"/>
  </w:num>
  <w:num w:numId="29">
    <w:abstractNumId w:val="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166C05"/>
    <w:rsid w:val="00400D57"/>
    <w:rsid w:val="00412E7A"/>
    <w:rsid w:val="00425836"/>
    <w:rsid w:val="00466342"/>
    <w:rsid w:val="00513830"/>
    <w:rsid w:val="005803F3"/>
    <w:rsid w:val="0064246F"/>
    <w:rsid w:val="0068694B"/>
    <w:rsid w:val="00690F87"/>
    <w:rsid w:val="006A53E1"/>
    <w:rsid w:val="007326B8"/>
    <w:rsid w:val="007330DE"/>
    <w:rsid w:val="00752CE3"/>
    <w:rsid w:val="009F104D"/>
    <w:rsid w:val="00C27AF3"/>
    <w:rsid w:val="00CF7BC4"/>
    <w:rsid w:val="00D87830"/>
    <w:rsid w:val="00E47599"/>
    <w:rsid w:val="00EB7B2B"/>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1E1378-DE33-4991-9457-7B88C398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99"/>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330DE"/>
    <w:pPr>
      <w:spacing w:line="240" w:lineRule="auto"/>
      <w:jc w:val="both"/>
    </w:pPr>
    <w:rPr>
      <w:rFonts w:ascii="Times New Roman" w:hAnsi="Times New Roman" w:cs="Times New Roman"/>
    </w:rPr>
  </w:style>
  <w:style w:type="character" w:customStyle="1" w:styleId="BodyTextChar">
    <w:name w:val="Body Text Char"/>
    <w:basedOn w:val="DefaultParagraphFont"/>
    <w:link w:val="BodyText"/>
    <w:uiPriority w:val="99"/>
    <w:rsid w:val="007330DE"/>
    <w:rPr>
      <w:rFonts w:ascii="Times New Roman" w:hAnsi="Times New Roman"/>
      <w:sz w:val="22"/>
      <w:szCs w:val="22"/>
    </w:rPr>
  </w:style>
  <w:style w:type="character" w:styleId="FollowedHyperlink">
    <w:name w:val="FollowedHyperlink"/>
    <w:basedOn w:val="DefaultParagraphFont"/>
    <w:uiPriority w:val="99"/>
    <w:semiHidden/>
    <w:unhideWhenUsed/>
    <w:rsid w:val="007330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1.xml"/><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mailto:dhydorn@umw.edu" TargetMode="External"/><Relationship Id="rId12" Type="http://schemas.openxmlformats.org/officeDocument/2006/relationships/hyperlink" Target="http://www.mathsisfun.com/games/reaction-time.html" TargetMode="External"/><Relationship Id="rId17" Type="http://schemas.openxmlformats.org/officeDocument/2006/relationships/chart" Target="charts/chart3.xml"/><Relationship Id="rId25" Type="http://schemas.openxmlformats.org/officeDocument/2006/relationships/hyperlink" Target="http://www.censusatschool.org.nz/classroom-activities/speedster/"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manbenchmark.com/tests/reactiontime/" TargetMode="External"/><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hyperlink" Target="http://getyourwebsitehere.com/jswb/rttest01.html" TargetMode="External"/><Relationship Id="rId19"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hyperlink" Target="http://www.amstat.org/education/cas/2.cfm" TargetMode="External"/><Relationship Id="rId14" Type="http://schemas.openxmlformats.org/officeDocument/2006/relationships/chart" Target="charts/chart2.xml"/><Relationship Id="rId22" Type="http://schemas.openxmlformats.org/officeDocument/2006/relationships/chart" Target="charts/chart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old%20computer\ASA\STEW\reacation%20tim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old%20computer\ASA\STEW\reacation%20time%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old%20computer\ASA\STEW\reacation%20time%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old%20computer\ASA\STEW\reacation%20tim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8900134269883"/>
          <c:y val="8.2110740524246703E-2"/>
          <c:w val="0.60132704491630051"/>
          <c:h val="0.66603078545312966"/>
        </c:manualLayout>
      </c:layout>
      <c:scatterChart>
        <c:scatterStyle val="lineMarker"/>
        <c:varyColors val="0"/>
        <c:ser>
          <c:idx val="0"/>
          <c:order val="0"/>
          <c:tx>
            <c:strRef>
              <c:f>Sheet1!$A$1</c:f>
              <c:strCache>
                <c:ptCount val="1"/>
                <c:pt idx="0">
                  <c:v>Trial 1</c:v>
                </c:pt>
              </c:strCache>
            </c:strRef>
          </c:tx>
          <c:spPr>
            <a:ln w="28575">
              <a:noFill/>
            </a:ln>
          </c:spPr>
          <c:yVal>
            <c:numRef>
              <c:f>Sheet1!$A$2:$A$11</c:f>
              <c:numCache>
                <c:formatCode>General</c:formatCode>
                <c:ptCount val="10"/>
                <c:pt idx="0">
                  <c:v>235</c:v>
                </c:pt>
                <c:pt idx="1">
                  <c:v>217</c:v>
                </c:pt>
                <c:pt idx="2">
                  <c:v>242</c:v>
                </c:pt>
                <c:pt idx="3">
                  <c:v>233</c:v>
                </c:pt>
                <c:pt idx="4">
                  <c:v>261</c:v>
                </c:pt>
                <c:pt idx="5">
                  <c:v>221</c:v>
                </c:pt>
                <c:pt idx="6">
                  <c:v>224</c:v>
                </c:pt>
                <c:pt idx="7">
                  <c:v>277</c:v>
                </c:pt>
                <c:pt idx="8">
                  <c:v>243</c:v>
                </c:pt>
                <c:pt idx="9">
                  <c:v>237</c:v>
                </c:pt>
              </c:numCache>
            </c:numRef>
          </c:yVal>
          <c:smooth val="0"/>
        </c:ser>
        <c:ser>
          <c:idx val="1"/>
          <c:order val="1"/>
          <c:tx>
            <c:strRef>
              <c:f>Sheet1!$B$1</c:f>
              <c:strCache>
                <c:ptCount val="1"/>
                <c:pt idx="0">
                  <c:v>Trial 2</c:v>
                </c:pt>
              </c:strCache>
            </c:strRef>
          </c:tx>
          <c:spPr>
            <a:ln w="28575">
              <a:noFill/>
            </a:ln>
          </c:spPr>
          <c:yVal>
            <c:numRef>
              <c:f>Sheet1!$B$2:$B$11</c:f>
              <c:numCache>
                <c:formatCode>General</c:formatCode>
                <c:ptCount val="10"/>
                <c:pt idx="0">
                  <c:v>244</c:v>
                </c:pt>
                <c:pt idx="1">
                  <c:v>229</c:v>
                </c:pt>
                <c:pt idx="2">
                  <c:v>253</c:v>
                </c:pt>
                <c:pt idx="3">
                  <c:v>234</c:v>
                </c:pt>
                <c:pt idx="4">
                  <c:v>255</c:v>
                </c:pt>
                <c:pt idx="5">
                  <c:v>218</c:v>
                </c:pt>
                <c:pt idx="6">
                  <c:v>219</c:v>
                </c:pt>
                <c:pt idx="7">
                  <c:v>264</c:v>
                </c:pt>
                <c:pt idx="8">
                  <c:v>251</c:v>
                </c:pt>
                <c:pt idx="9">
                  <c:v>231</c:v>
                </c:pt>
              </c:numCache>
            </c:numRef>
          </c:yVal>
          <c:smooth val="0"/>
        </c:ser>
        <c:ser>
          <c:idx val="2"/>
          <c:order val="2"/>
          <c:tx>
            <c:strRef>
              <c:f>Sheet1!$C$1</c:f>
              <c:strCache>
                <c:ptCount val="1"/>
                <c:pt idx="0">
                  <c:v>Trial 3</c:v>
                </c:pt>
              </c:strCache>
            </c:strRef>
          </c:tx>
          <c:spPr>
            <a:ln w="28575">
              <a:noFill/>
            </a:ln>
          </c:spPr>
          <c:yVal>
            <c:numRef>
              <c:f>Sheet1!$C$2:$C$11</c:f>
              <c:numCache>
                <c:formatCode>General</c:formatCode>
                <c:ptCount val="10"/>
                <c:pt idx="0">
                  <c:v>222</c:v>
                </c:pt>
                <c:pt idx="1">
                  <c:v>237</c:v>
                </c:pt>
                <c:pt idx="2">
                  <c:v>241</c:v>
                </c:pt>
                <c:pt idx="3">
                  <c:v>231</c:v>
                </c:pt>
                <c:pt idx="4">
                  <c:v>251</c:v>
                </c:pt>
                <c:pt idx="5">
                  <c:v>228</c:v>
                </c:pt>
                <c:pt idx="6">
                  <c:v>215</c:v>
                </c:pt>
                <c:pt idx="7">
                  <c:v>267</c:v>
                </c:pt>
                <c:pt idx="8">
                  <c:v>244</c:v>
                </c:pt>
                <c:pt idx="9">
                  <c:v>235</c:v>
                </c:pt>
              </c:numCache>
            </c:numRef>
          </c:yVal>
          <c:smooth val="0"/>
        </c:ser>
        <c:dLbls>
          <c:showLegendKey val="0"/>
          <c:showVal val="0"/>
          <c:showCatName val="0"/>
          <c:showSerName val="0"/>
          <c:showPercent val="0"/>
          <c:showBubbleSize val="0"/>
        </c:dLbls>
        <c:axId val="362987528"/>
        <c:axId val="362987136"/>
      </c:scatterChart>
      <c:valAx>
        <c:axId val="362987528"/>
        <c:scaling>
          <c:orientation val="minMax"/>
        </c:scaling>
        <c:delete val="0"/>
        <c:axPos val="b"/>
        <c:title>
          <c:tx>
            <c:rich>
              <a:bodyPr/>
              <a:lstStyle/>
              <a:p>
                <a:pPr>
                  <a:defRPr/>
                </a:pPr>
                <a:r>
                  <a:rPr lang="en-US"/>
                  <a:t>Student Number</a:t>
                </a:r>
              </a:p>
            </c:rich>
          </c:tx>
          <c:overlay val="0"/>
        </c:title>
        <c:majorTickMark val="out"/>
        <c:minorTickMark val="none"/>
        <c:tickLblPos val="nextTo"/>
        <c:crossAx val="362987136"/>
        <c:crosses val="autoZero"/>
        <c:crossBetween val="midCat"/>
        <c:majorUnit val="1"/>
      </c:valAx>
      <c:valAx>
        <c:axId val="362987136"/>
        <c:scaling>
          <c:orientation val="minMax"/>
          <c:max val="300"/>
          <c:min val="200"/>
        </c:scaling>
        <c:delete val="0"/>
        <c:axPos val="l"/>
        <c:majorGridlines/>
        <c:title>
          <c:tx>
            <c:rich>
              <a:bodyPr rot="-5400000" vert="horz"/>
              <a:lstStyle/>
              <a:p>
                <a:pPr>
                  <a:defRPr/>
                </a:pPr>
                <a:r>
                  <a:rPr lang="en-US"/>
                  <a:t>Reaction Times (ms)</a:t>
                </a:r>
              </a:p>
            </c:rich>
          </c:tx>
          <c:overlay val="0"/>
        </c:title>
        <c:numFmt formatCode="General" sourceLinked="1"/>
        <c:majorTickMark val="out"/>
        <c:minorTickMark val="none"/>
        <c:tickLblPos val="nextTo"/>
        <c:crossAx val="362987528"/>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Sheet1!$D$1</c:f>
              <c:strCache>
                <c:ptCount val="1"/>
                <c:pt idx="0">
                  <c:v>Median</c:v>
                </c:pt>
              </c:strCache>
            </c:strRef>
          </c:tx>
          <c:spPr>
            <a:ln w="28575">
              <a:noFill/>
            </a:ln>
          </c:spPr>
          <c:yVal>
            <c:numRef>
              <c:f>Sheet1!$D$2:$D$11</c:f>
              <c:numCache>
                <c:formatCode>General</c:formatCode>
                <c:ptCount val="10"/>
                <c:pt idx="0">
                  <c:v>235</c:v>
                </c:pt>
                <c:pt idx="1">
                  <c:v>229</c:v>
                </c:pt>
                <c:pt idx="2">
                  <c:v>242</c:v>
                </c:pt>
                <c:pt idx="3">
                  <c:v>233</c:v>
                </c:pt>
                <c:pt idx="4">
                  <c:v>255</c:v>
                </c:pt>
                <c:pt idx="5">
                  <c:v>221</c:v>
                </c:pt>
                <c:pt idx="6">
                  <c:v>219</c:v>
                </c:pt>
                <c:pt idx="7">
                  <c:v>267</c:v>
                </c:pt>
                <c:pt idx="8">
                  <c:v>244</c:v>
                </c:pt>
                <c:pt idx="9">
                  <c:v>235</c:v>
                </c:pt>
              </c:numCache>
            </c:numRef>
          </c:yVal>
          <c:smooth val="0"/>
        </c:ser>
        <c:dLbls>
          <c:showLegendKey val="0"/>
          <c:showVal val="0"/>
          <c:showCatName val="0"/>
          <c:showSerName val="0"/>
          <c:showPercent val="0"/>
          <c:showBubbleSize val="0"/>
        </c:dLbls>
        <c:axId val="362987920"/>
        <c:axId val="362986352"/>
      </c:scatterChart>
      <c:valAx>
        <c:axId val="362987920"/>
        <c:scaling>
          <c:orientation val="minMax"/>
        </c:scaling>
        <c:delete val="0"/>
        <c:axPos val="b"/>
        <c:title>
          <c:tx>
            <c:rich>
              <a:bodyPr/>
              <a:lstStyle/>
              <a:p>
                <a:pPr>
                  <a:defRPr/>
                </a:pPr>
                <a:r>
                  <a:rPr lang="en-US"/>
                  <a:t>Student Number</a:t>
                </a:r>
              </a:p>
            </c:rich>
          </c:tx>
          <c:overlay val="0"/>
        </c:title>
        <c:majorTickMark val="out"/>
        <c:minorTickMark val="none"/>
        <c:tickLblPos val="nextTo"/>
        <c:crossAx val="362986352"/>
        <c:crosses val="autoZero"/>
        <c:crossBetween val="midCat"/>
        <c:majorUnit val="1"/>
      </c:valAx>
      <c:valAx>
        <c:axId val="362986352"/>
        <c:scaling>
          <c:orientation val="minMax"/>
          <c:max val="300"/>
          <c:min val="200"/>
        </c:scaling>
        <c:delete val="0"/>
        <c:axPos val="l"/>
        <c:majorGridlines/>
        <c:title>
          <c:tx>
            <c:rich>
              <a:bodyPr rot="-5400000" vert="horz"/>
              <a:lstStyle/>
              <a:p>
                <a:pPr>
                  <a:defRPr/>
                </a:pPr>
                <a:r>
                  <a:rPr lang="en-US"/>
                  <a:t>Median Reaction Times (ms)</a:t>
                </a:r>
              </a:p>
            </c:rich>
          </c:tx>
          <c:overlay val="0"/>
        </c:title>
        <c:numFmt formatCode="General" sourceLinked="1"/>
        <c:majorTickMark val="out"/>
        <c:minorTickMark val="none"/>
        <c:tickLblPos val="nextTo"/>
        <c:crossAx val="362987920"/>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xVal>
            <c:numRef>
              <c:f>Sheet1!$B$15:$B$24</c:f>
              <c:numCache>
                <c:formatCode>General</c:formatCode>
                <c:ptCount val="10"/>
                <c:pt idx="0">
                  <c:v>235</c:v>
                </c:pt>
                <c:pt idx="1">
                  <c:v>229</c:v>
                </c:pt>
                <c:pt idx="2">
                  <c:v>242</c:v>
                </c:pt>
                <c:pt idx="3">
                  <c:v>233</c:v>
                </c:pt>
                <c:pt idx="4">
                  <c:v>255</c:v>
                </c:pt>
                <c:pt idx="5">
                  <c:v>221</c:v>
                </c:pt>
                <c:pt idx="6">
                  <c:v>219</c:v>
                </c:pt>
                <c:pt idx="7">
                  <c:v>267</c:v>
                </c:pt>
                <c:pt idx="8">
                  <c:v>244</c:v>
                </c:pt>
                <c:pt idx="9">
                  <c:v>235</c:v>
                </c:pt>
              </c:numCache>
            </c:numRef>
          </c:xVal>
          <c:yVal>
            <c:numRef>
              <c:f>Sheet1!$C$15:$C$24</c:f>
              <c:numCache>
                <c:formatCode>General</c:formatCode>
                <c:ptCount val="10"/>
                <c:pt idx="0">
                  <c:v>0</c:v>
                </c:pt>
                <c:pt idx="1">
                  <c:v>0</c:v>
                </c:pt>
                <c:pt idx="2">
                  <c:v>0</c:v>
                </c:pt>
                <c:pt idx="3">
                  <c:v>0</c:v>
                </c:pt>
                <c:pt idx="4">
                  <c:v>0</c:v>
                </c:pt>
                <c:pt idx="5">
                  <c:v>0</c:v>
                </c:pt>
                <c:pt idx="6">
                  <c:v>0</c:v>
                </c:pt>
                <c:pt idx="7">
                  <c:v>0</c:v>
                </c:pt>
                <c:pt idx="8">
                  <c:v>0</c:v>
                </c:pt>
                <c:pt idx="9">
                  <c:v>0.05</c:v>
                </c:pt>
              </c:numCache>
            </c:numRef>
          </c:yVal>
          <c:smooth val="0"/>
        </c:ser>
        <c:dLbls>
          <c:showLegendKey val="0"/>
          <c:showVal val="0"/>
          <c:showCatName val="0"/>
          <c:showSerName val="0"/>
          <c:showPercent val="0"/>
          <c:showBubbleSize val="0"/>
        </c:dLbls>
        <c:axId val="369034200"/>
        <c:axId val="369034592"/>
      </c:scatterChart>
      <c:valAx>
        <c:axId val="369034200"/>
        <c:scaling>
          <c:orientation val="minMax"/>
          <c:min val="200"/>
        </c:scaling>
        <c:delete val="0"/>
        <c:axPos val="b"/>
        <c:numFmt formatCode="General" sourceLinked="1"/>
        <c:majorTickMark val="out"/>
        <c:minorTickMark val="none"/>
        <c:tickLblPos val="nextTo"/>
        <c:crossAx val="369034592"/>
        <c:crosses val="autoZero"/>
        <c:crossBetween val="midCat"/>
      </c:valAx>
      <c:valAx>
        <c:axId val="369034592"/>
        <c:scaling>
          <c:orientation val="minMax"/>
        </c:scaling>
        <c:delete val="1"/>
        <c:axPos val="l"/>
        <c:majorGridlines/>
        <c:numFmt formatCode="General" sourceLinked="1"/>
        <c:majorTickMark val="out"/>
        <c:minorTickMark val="none"/>
        <c:tickLblPos val="none"/>
        <c:crossAx val="369034200"/>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Sheet1!$A$45</c:f>
              <c:strCache>
                <c:ptCount val="1"/>
                <c:pt idx="0">
                  <c:v>Trial 1 </c:v>
                </c:pt>
              </c:strCache>
            </c:strRef>
          </c:tx>
          <c:spPr>
            <a:ln w="28575">
              <a:noFill/>
            </a:ln>
          </c:spPr>
          <c:yVal>
            <c:numRef>
              <c:f>Sheet1!$A$46:$A$60</c:f>
              <c:numCache>
                <c:formatCode>General</c:formatCode>
                <c:ptCount val="15"/>
                <c:pt idx="0">
                  <c:v>218</c:v>
                </c:pt>
                <c:pt idx="1">
                  <c:v>267</c:v>
                </c:pt>
                <c:pt idx="2">
                  <c:v>228</c:v>
                </c:pt>
                <c:pt idx="3">
                  <c:v>233</c:v>
                </c:pt>
                <c:pt idx="4">
                  <c:v>225</c:v>
                </c:pt>
                <c:pt idx="5">
                  <c:v>244</c:v>
                </c:pt>
                <c:pt idx="6">
                  <c:v>248</c:v>
                </c:pt>
                <c:pt idx="7">
                  <c:v>260</c:v>
                </c:pt>
                <c:pt idx="8">
                  <c:v>288</c:v>
                </c:pt>
                <c:pt idx="9">
                  <c:v>263</c:v>
                </c:pt>
                <c:pt idx="10">
                  <c:v>271</c:v>
                </c:pt>
                <c:pt idx="11">
                  <c:v>258</c:v>
                </c:pt>
                <c:pt idx="12">
                  <c:v>227</c:v>
                </c:pt>
                <c:pt idx="13">
                  <c:v>235</c:v>
                </c:pt>
                <c:pt idx="14">
                  <c:v>263</c:v>
                </c:pt>
              </c:numCache>
            </c:numRef>
          </c:yVal>
          <c:smooth val="0"/>
        </c:ser>
        <c:ser>
          <c:idx val="1"/>
          <c:order val="1"/>
          <c:tx>
            <c:strRef>
              <c:f>Sheet1!$B$45</c:f>
              <c:strCache>
                <c:ptCount val="1"/>
                <c:pt idx="0">
                  <c:v>Trial 2</c:v>
                </c:pt>
              </c:strCache>
            </c:strRef>
          </c:tx>
          <c:spPr>
            <a:ln w="28575">
              <a:noFill/>
            </a:ln>
          </c:spPr>
          <c:yVal>
            <c:numRef>
              <c:f>Sheet1!$B$46:$B$60</c:f>
              <c:numCache>
                <c:formatCode>General</c:formatCode>
                <c:ptCount val="15"/>
                <c:pt idx="0">
                  <c:v>222</c:v>
                </c:pt>
                <c:pt idx="1">
                  <c:v>257</c:v>
                </c:pt>
                <c:pt idx="2">
                  <c:v>223</c:v>
                </c:pt>
                <c:pt idx="3">
                  <c:v>236</c:v>
                </c:pt>
                <c:pt idx="4">
                  <c:v>222</c:v>
                </c:pt>
                <c:pt idx="5">
                  <c:v>235</c:v>
                </c:pt>
                <c:pt idx="6">
                  <c:v>245</c:v>
                </c:pt>
                <c:pt idx="7">
                  <c:v>257</c:v>
                </c:pt>
                <c:pt idx="8">
                  <c:v>275</c:v>
                </c:pt>
                <c:pt idx="9">
                  <c:v>257</c:v>
                </c:pt>
                <c:pt idx="10">
                  <c:v>265</c:v>
                </c:pt>
                <c:pt idx="11">
                  <c:v>255</c:v>
                </c:pt>
                <c:pt idx="12">
                  <c:v>220</c:v>
                </c:pt>
                <c:pt idx="13">
                  <c:v>231</c:v>
                </c:pt>
                <c:pt idx="14">
                  <c:v>265</c:v>
                </c:pt>
              </c:numCache>
            </c:numRef>
          </c:yVal>
          <c:smooth val="0"/>
        </c:ser>
        <c:ser>
          <c:idx val="2"/>
          <c:order val="2"/>
          <c:tx>
            <c:strRef>
              <c:f>Sheet1!$C$45</c:f>
              <c:strCache>
                <c:ptCount val="1"/>
                <c:pt idx="0">
                  <c:v>Trial 3</c:v>
                </c:pt>
              </c:strCache>
            </c:strRef>
          </c:tx>
          <c:spPr>
            <a:ln w="28575">
              <a:noFill/>
            </a:ln>
          </c:spPr>
          <c:yVal>
            <c:numRef>
              <c:f>Sheet1!$C$46:$C$60</c:f>
              <c:numCache>
                <c:formatCode>General</c:formatCode>
                <c:ptCount val="15"/>
                <c:pt idx="0">
                  <c:v>205</c:v>
                </c:pt>
                <c:pt idx="1">
                  <c:v>259</c:v>
                </c:pt>
                <c:pt idx="2">
                  <c:v>219</c:v>
                </c:pt>
                <c:pt idx="3">
                  <c:v>230</c:v>
                </c:pt>
                <c:pt idx="4">
                  <c:v>220</c:v>
                </c:pt>
                <c:pt idx="5">
                  <c:v>231</c:v>
                </c:pt>
                <c:pt idx="6">
                  <c:v>241</c:v>
                </c:pt>
                <c:pt idx="7">
                  <c:v>250</c:v>
                </c:pt>
                <c:pt idx="8">
                  <c:v>279</c:v>
                </c:pt>
                <c:pt idx="9">
                  <c:v>252</c:v>
                </c:pt>
                <c:pt idx="10">
                  <c:v>267</c:v>
                </c:pt>
                <c:pt idx="11">
                  <c:v>255</c:v>
                </c:pt>
                <c:pt idx="12">
                  <c:v>215</c:v>
                </c:pt>
                <c:pt idx="13">
                  <c:v>227</c:v>
                </c:pt>
                <c:pt idx="14">
                  <c:v>257</c:v>
                </c:pt>
              </c:numCache>
            </c:numRef>
          </c:yVal>
          <c:smooth val="0"/>
        </c:ser>
        <c:dLbls>
          <c:showLegendKey val="0"/>
          <c:showVal val="0"/>
          <c:showCatName val="0"/>
          <c:showSerName val="0"/>
          <c:showPercent val="0"/>
          <c:showBubbleSize val="0"/>
        </c:dLbls>
        <c:axId val="367996200"/>
        <c:axId val="367995808"/>
      </c:scatterChart>
      <c:valAx>
        <c:axId val="367996200"/>
        <c:scaling>
          <c:orientation val="minMax"/>
        </c:scaling>
        <c:delete val="0"/>
        <c:axPos val="b"/>
        <c:title>
          <c:tx>
            <c:rich>
              <a:bodyPr/>
              <a:lstStyle/>
              <a:p>
                <a:pPr>
                  <a:defRPr/>
                </a:pPr>
                <a:r>
                  <a:rPr lang="en-US"/>
                  <a:t>Student Number</a:t>
                </a:r>
              </a:p>
            </c:rich>
          </c:tx>
          <c:overlay val="0"/>
        </c:title>
        <c:majorTickMark val="out"/>
        <c:minorTickMark val="none"/>
        <c:tickLblPos val="nextTo"/>
        <c:crossAx val="367995808"/>
        <c:crosses val="autoZero"/>
        <c:crossBetween val="midCat"/>
        <c:majorUnit val="1"/>
      </c:valAx>
      <c:valAx>
        <c:axId val="367995808"/>
        <c:scaling>
          <c:orientation val="minMax"/>
          <c:max val="300"/>
          <c:min val="200"/>
        </c:scaling>
        <c:delete val="0"/>
        <c:axPos val="l"/>
        <c:majorGridlines/>
        <c:title>
          <c:tx>
            <c:rich>
              <a:bodyPr rot="-5400000" vert="horz"/>
              <a:lstStyle/>
              <a:p>
                <a:pPr>
                  <a:defRPr/>
                </a:pPr>
                <a:r>
                  <a:rPr lang="en-US"/>
                  <a:t>Reaction Times (ms)</a:t>
                </a:r>
              </a:p>
            </c:rich>
          </c:tx>
          <c:overlay val="0"/>
        </c:title>
        <c:numFmt formatCode="General" sourceLinked="1"/>
        <c:majorTickMark val="out"/>
        <c:minorTickMark val="none"/>
        <c:tickLblPos val="nextTo"/>
        <c:crossAx val="367996200"/>
        <c:crosses val="autoZero"/>
        <c:crossBetween val="midCat"/>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Sheet1!$D$45</c:f>
              <c:strCache>
                <c:ptCount val="1"/>
                <c:pt idx="0">
                  <c:v>Median (ms)</c:v>
                </c:pt>
              </c:strCache>
            </c:strRef>
          </c:tx>
          <c:spPr>
            <a:ln w="28575">
              <a:noFill/>
            </a:ln>
          </c:spPr>
          <c:yVal>
            <c:numRef>
              <c:f>Sheet1!$D$46:$D$60</c:f>
              <c:numCache>
                <c:formatCode>General</c:formatCode>
                <c:ptCount val="15"/>
                <c:pt idx="0">
                  <c:v>218</c:v>
                </c:pt>
                <c:pt idx="1">
                  <c:v>259</c:v>
                </c:pt>
                <c:pt idx="2">
                  <c:v>223</c:v>
                </c:pt>
                <c:pt idx="3">
                  <c:v>233</c:v>
                </c:pt>
                <c:pt idx="4">
                  <c:v>222</c:v>
                </c:pt>
                <c:pt idx="5">
                  <c:v>235</c:v>
                </c:pt>
                <c:pt idx="6">
                  <c:v>245</c:v>
                </c:pt>
                <c:pt idx="7">
                  <c:v>257</c:v>
                </c:pt>
                <c:pt idx="8">
                  <c:v>279</c:v>
                </c:pt>
                <c:pt idx="9">
                  <c:v>257</c:v>
                </c:pt>
                <c:pt idx="10">
                  <c:v>267</c:v>
                </c:pt>
                <c:pt idx="11">
                  <c:v>255</c:v>
                </c:pt>
                <c:pt idx="12">
                  <c:v>220</c:v>
                </c:pt>
                <c:pt idx="13">
                  <c:v>231</c:v>
                </c:pt>
                <c:pt idx="14">
                  <c:v>263</c:v>
                </c:pt>
              </c:numCache>
            </c:numRef>
          </c:yVal>
          <c:smooth val="0"/>
        </c:ser>
        <c:dLbls>
          <c:showLegendKey val="0"/>
          <c:showVal val="0"/>
          <c:showCatName val="0"/>
          <c:showSerName val="0"/>
          <c:showPercent val="0"/>
          <c:showBubbleSize val="0"/>
        </c:dLbls>
        <c:axId val="367993848"/>
        <c:axId val="367995024"/>
      </c:scatterChart>
      <c:valAx>
        <c:axId val="367993848"/>
        <c:scaling>
          <c:orientation val="minMax"/>
        </c:scaling>
        <c:delete val="0"/>
        <c:axPos val="b"/>
        <c:title>
          <c:tx>
            <c:rich>
              <a:bodyPr/>
              <a:lstStyle/>
              <a:p>
                <a:pPr>
                  <a:defRPr/>
                </a:pPr>
                <a:r>
                  <a:rPr lang="en-US"/>
                  <a:t>Student Number</a:t>
                </a:r>
              </a:p>
            </c:rich>
          </c:tx>
          <c:overlay val="0"/>
        </c:title>
        <c:majorTickMark val="out"/>
        <c:minorTickMark val="none"/>
        <c:tickLblPos val="nextTo"/>
        <c:crossAx val="367995024"/>
        <c:crosses val="autoZero"/>
        <c:crossBetween val="midCat"/>
        <c:majorUnit val="1"/>
      </c:valAx>
      <c:valAx>
        <c:axId val="367995024"/>
        <c:scaling>
          <c:orientation val="minMax"/>
          <c:min val="200"/>
        </c:scaling>
        <c:delete val="0"/>
        <c:axPos val="l"/>
        <c:majorGridlines/>
        <c:title>
          <c:tx>
            <c:rich>
              <a:bodyPr rot="-5400000" vert="horz"/>
              <a:lstStyle/>
              <a:p>
                <a:pPr>
                  <a:defRPr/>
                </a:pPr>
                <a:r>
                  <a:rPr lang="en-US"/>
                  <a:t>Median Reaction Time (ms)</a:t>
                </a:r>
              </a:p>
            </c:rich>
          </c:tx>
          <c:overlay val="0"/>
        </c:title>
        <c:numFmt formatCode="General" sourceLinked="1"/>
        <c:majorTickMark val="out"/>
        <c:minorTickMark val="none"/>
        <c:tickLblPos val="nextTo"/>
        <c:crossAx val="367993848"/>
        <c:crosses val="autoZero"/>
        <c:crossBetween val="midCat"/>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7</cp:revision>
  <cp:lastPrinted>2011-09-06T01:31:00Z</cp:lastPrinted>
  <dcterms:created xsi:type="dcterms:W3CDTF">2015-10-06T16:38:00Z</dcterms:created>
  <dcterms:modified xsi:type="dcterms:W3CDTF">2015-10-29T18:12:00Z</dcterms:modified>
</cp:coreProperties>
</file>